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A977" w14:textId="6A6345DF" w:rsidR="00D06BDD" w:rsidRPr="00D063F2" w:rsidRDefault="00D06BDD" w:rsidP="00D06BDD">
      <w:pPr>
        <w:spacing w:after="0" w:line="240" w:lineRule="auto"/>
        <w:ind w:left="4395"/>
        <w:rPr>
          <w:rFonts w:ascii="Times New Roman" w:hAnsi="Times New Roman" w:cs="Times New Roman"/>
          <w:b/>
          <w:bCs/>
          <w:iCs/>
        </w:rPr>
      </w:pPr>
      <w:r w:rsidRPr="00D063F2">
        <w:rPr>
          <w:rFonts w:ascii="Times New Roman" w:hAnsi="Times New Roman" w:cs="Times New Roman"/>
          <w:b/>
          <w:bCs/>
          <w:iCs/>
        </w:rPr>
        <w:t>«УТВЕРЖДЕН»</w:t>
      </w:r>
    </w:p>
    <w:p w14:paraId="780B248D" w14:textId="764C023A" w:rsidR="00D06BDD" w:rsidRPr="00D063F2" w:rsidRDefault="00D06BDD" w:rsidP="00D06BDD">
      <w:pPr>
        <w:spacing w:after="0" w:line="240" w:lineRule="auto"/>
        <w:ind w:left="4395"/>
        <w:rPr>
          <w:rFonts w:ascii="Times New Roman" w:hAnsi="Times New Roman" w:cs="Times New Roman"/>
        </w:rPr>
      </w:pPr>
      <w:r w:rsidRPr="00D063F2">
        <w:rPr>
          <w:rFonts w:ascii="Times New Roman" w:hAnsi="Times New Roman" w:cs="Times New Roman"/>
        </w:rPr>
        <w:t>«</w:t>
      </w:r>
      <w:r w:rsidR="00D063F2" w:rsidRPr="00D063F2">
        <w:rPr>
          <w:rFonts w:ascii="Times New Roman" w:hAnsi="Times New Roman" w:cs="Times New Roman"/>
        </w:rPr>
        <w:t>30</w:t>
      </w:r>
      <w:r w:rsidRPr="00D063F2">
        <w:rPr>
          <w:rFonts w:ascii="Times New Roman" w:hAnsi="Times New Roman" w:cs="Times New Roman"/>
        </w:rPr>
        <w:t>» июня 202</w:t>
      </w:r>
      <w:r w:rsidR="00FD5199">
        <w:rPr>
          <w:rFonts w:ascii="Times New Roman" w:hAnsi="Times New Roman" w:cs="Times New Roman"/>
        </w:rPr>
        <w:t>3</w:t>
      </w:r>
      <w:r w:rsidRPr="00D063F2">
        <w:rPr>
          <w:rFonts w:ascii="Times New Roman" w:hAnsi="Times New Roman" w:cs="Times New Roman"/>
        </w:rPr>
        <w:t xml:space="preserve"> года</w:t>
      </w:r>
    </w:p>
    <w:p w14:paraId="5E862BC2" w14:textId="77777777" w:rsidR="00D06BDD" w:rsidRPr="00D063F2" w:rsidRDefault="00D06BDD" w:rsidP="00D06BDD">
      <w:pPr>
        <w:spacing w:after="0" w:line="240" w:lineRule="auto"/>
        <w:ind w:left="4395"/>
        <w:rPr>
          <w:rFonts w:ascii="Times New Roman" w:hAnsi="Times New Roman" w:cs="Times New Roman"/>
        </w:rPr>
      </w:pPr>
      <w:r w:rsidRPr="00D063F2">
        <w:rPr>
          <w:rFonts w:ascii="Times New Roman" w:hAnsi="Times New Roman" w:cs="Times New Roman"/>
        </w:rPr>
        <w:t xml:space="preserve">решением годового общего собрания акционеров </w:t>
      </w:r>
    </w:p>
    <w:p w14:paraId="5C49991A" w14:textId="3B5CBCC3" w:rsidR="00D06BDD" w:rsidRPr="00D063F2" w:rsidRDefault="00D063F2" w:rsidP="00D06BDD">
      <w:pPr>
        <w:spacing w:after="0" w:line="240" w:lineRule="auto"/>
        <w:ind w:left="4395"/>
        <w:rPr>
          <w:rFonts w:ascii="Times New Roman" w:hAnsi="Times New Roman" w:cs="Times New Roman"/>
        </w:rPr>
      </w:pPr>
      <w:r w:rsidRPr="00D063F2">
        <w:rPr>
          <w:rFonts w:ascii="Times New Roman" w:hAnsi="Times New Roman" w:cs="Times New Roman"/>
        </w:rPr>
        <w:t>Акционерного общества «Смольнинский хлебозавод»</w:t>
      </w:r>
    </w:p>
    <w:p w14:paraId="0E835C4E" w14:textId="4FFD4217" w:rsidR="00D06BDD" w:rsidRPr="00D063F2" w:rsidRDefault="00D06BDD" w:rsidP="00D06BDD">
      <w:pPr>
        <w:spacing w:after="0" w:line="240" w:lineRule="auto"/>
        <w:ind w:left="4395"/>
        <w:rPr>
          <w:rFonts w:ascii="Times New Roman" w:hAnsi="Times New Roman" w:cs="Times New Roman"/>
          <w:bCs/>
          <w:iCs/>
        </w:rPr>
      </w:pPr>
      <w:r w:rsidRPr="00D063F2">
        <w:rPr>
          <w:rFonts w:ascii="Times New Roman" w:hAnsi="Times New Roman" w:cs="Times New Roman"/>
        </w:rPr>
        <w:t xml:space="preserve">(Протокол № </w:t>
      </w:r>
      <w:r w:rsidR="00F05E1F">
        <w:rPr>
          <w:rFonts w:ascii="Times New Roman" w:hAnsi="Times New Roman" w:cs="Times New Roman"/>
        </w:rPr>
        <w:t xml:space="preserve">39 </w:t>
      </w:r>
      <w:r w:rsidRPr="00D063F2">
        <w:rPr>
          <w:rFonts w:ascii="Times New Roman" w:hAnsi="Times New Roman" w:cs="Times New Roman"/>
        </w:rPr>
        <w:t>от «</w:t>
      </w:r>
      <w:r w:rsidR="00F05E1F">
        <w:rPr>
          <w:rFonts w:ascii="Times New Roman" w:hAnsi="Times New Roman" w:cs="Times New Roman"/>
        </w:rPr>
        <w:t>30»</w:t>
      </w:r>
      <w:r w:rsidRPr="00D063F2">
        <w:rPr>
          <w:rFonts w:ascii="Times New Roman" w:hAnsi="Times New Roman" w:cs="Times New Roman"/>
        </w:rPr>
        <w:t xml:space="preserve"> июня 202</w:t>
      </w:r>
      <w:r w:rsidR="00FD5199">
        <w:rPr>
          <w:rFonts w:ascii="Times New Roman" w:hAnsi="Times New Roman" w:cs="Times New Roman"/>
        </w:rPr>
        <w:t>3</w:t>
      </w:r>
      <w:r w:rsidRPr="00D063F2">
        <w:rPr>
          <w:rFonts w:ascii="Times New Roman" w:hAnsi="Times New Roman" w:cs="Times New Roman"/>
        </w:rPr>
        <w:t xml:space="preserve"> года)</w:t>
      </w:r>
    </w:p>
    <w:p w14:paraId="6631AA97" w14:textId="77777777" w:rsidR="00CD2436" w:rsidRDefault="00CD2436" w:rsidP="00CD2436">
      <w:pPr>
        <w:jc w:val="center"/>
        <w:rPr>
          <w:b/>
          <w:bCs/>
          <w:sz w:val="20"/>
          <w:szCs w:val="20"/>
        </w:rPr>
      </w:pPr>
    </w:p>
    <w:p w14:paraId="1A6A4AC9" w14:textId="77777777" w:rsidR="00840CA8" w:rsidRDefault="00840CA8" w:rsidP="00840CA8">
      <w:pPr>
        <w:pStyle w:val="1"/>
        <w:rPr>
          <w:rFonts w:ascii="Times New Roman" w:hAnsi="Times New Roman" w:cs="Times New Roman"/>
          <w:sz w:val="24"/>
          <w:szCs w:val="24"/>
        </w:rPr>
      </w:pPr>
    </w:p>
    <w:p w14:paraId="7AC3B205" w14:textId="77777777" w:rsidR="00840CA8" w:rsidRDefault="00840CA8" w:rsidP="00840CA8">
      <w:pPr>
        <w:pStyle w:val="1"/>
        <w:jc w:val="center"/>
        <w:rPr>
          <w:rFonts w:ascii="Times New Roman" w:hAnsi="Times New Roman" w:cs="Times New Roman"/>
          <w:b/>
          <w:sz w:val="24"/>
          <w:szCs w:val="24"/>
        </w:rPr>
      </w:pPr>
    </w:p>
    <w:p w14:paraId="40916214" w14:textId="77777777" w:rsidR="00840CA8" w:rsidRDefault="00840CA8" w:rsidP="00840CA8">
      <w:pPr>
        <w:pStyle w:val="1"/>
        <w:jc w:val="center"/>
        <w:rPr>
          <w:rFonts w:ascii="Times New Roman" w:hAnsi="Times New Roman" w:cs="Times New Roman"/>
          <w:b/>
          <w:sz w:val="24"/>
          <w:szCs w:val="24"/>
        </w:rPr>
      </w:pPr>
    </w:p>
    <w:p w14:paraId="246C6146" w14:textId="77777777" w:rsidR="00840CA8" w:rsidRDefault="00840CA8" w:rsidP="00840CA8">
      <w:pPr>
        <w:pStyle w:val="1"/>
        <w:jc w:val="center"/>
        <w:rPr>
          <w:rFonts w:ascii="Times New Roman" w:hAnsi="Times New Roman" w:cs="Times New Roman"/>
          <w:b/>
          <w:sz w:val="24"/>
          <w:szCs w:val="24"/>
        </w:rPr>
      </w:pPr>
    </w:p>
    <w:p w14:paraId="6CDC8342" w14:textId="77777777" w:rsidR="00840CA8" w:rsidRDefault="00840CA8" w:rsidP="00840CA8">
      <w:pPr>
        <w:pStyle w:val="1"/>
        <w:jc w:val="center"/>
        <w:rPr>
          <w:rFonts w:ascii="Times New Roman" w:hAnsi="Times New Roman" w:cs="Times New Roman"/>
          <w:b/>
          <w:sz w:val="24"/>
          <w:szCs w:val="24"/>
        </w:rPr>
      </w:pPr>
    </w:p>
    <w:p w14:paraId="62A46A18" w14:textId="77777777" w:rsidR="00840CA8" w:rsidRDefault="00840CA8" w:rsidP="00840CA8">
      <w:pPr>
        <w:pStyle w:val="1"/>
        <w:jc w:val="center"/>
        <w:rPr>
          <w:rFonts w:ascii="Times New Roman" w:hAnsi="Times New Roman" w:cs="Times New Roman"/>
          <w:b/>
          <w:sz w:val="24"/>
          <w:szCs w:val="24"/>
        </w:rPr>
      </w:pPr>
    </w:p>
    <w:p w14:paraId="588702F1" w14:textId="77777777" w:rsidR="00840CA8" w:rsidRDefault="00840CA8" w:rsidP="00840CA8">
      <w:pPr>
        <w:pStyle w:val="1"/>
        <w:jc w:val="center"/>
        <w:rPr>
          <w:rFonts w:ascii="Times New Roman" w:hAnsi="Times New Roman" w:cs="Times New Roman"/>
          <w:b/>
          <w:sz w:val="24"/>
          <w:szCs w:val="24"/>
        </w:rPr>
      </w:pPr>
    </w:p>
    <w:p w14:paraId="4E88CACA" w14:textId="77777777" w:rsidR="00840CA8" w:rsidRDefault="00840CA8" w:rsidP="00840CA8">
      <w:pPr>
        <w:pStyle w:val="1"/>
        <w:jc w:val="center"/>
        <w:rPr>
          <w:rFonts w:ascii="Times New Roman" w:hAnsi="Times New Roman" w:cs="Times New Roman"/>
          <w:b/>
          <w:sz w:val="24"/>
          <w:szCs w:val="24"/>
        </w:rPr>
      </w:pPr>
    </w:p>
    <w:p w14:paraId="70D88F28" w14:textId="77777777" w:rsidR="00840CA8" w:rsidRDefault="00840CA8" w:rsidP="00840CA8">
      <w:pPr>
        <w:pStyle w:val="1"/>
        <w:jc w:val="center"/>
        <w:rPr>
          <w:rFonts w:ascii="Times New Roman" w:hAnsi="Times New Roman" w:cs="Times New Roman"/>
          <w:b/>
          <w:sz w:val="24"/>
          <w:szCs w:val="24"/>
        </w:rPr>
      </w:pPr>
    </w:p>
    <w:p w14:paraId="3EF8E153" w14:textId="77777777" w:rsidR="00840CA8" w:rsidRDefault="00840CA8" w:rsidP="00840CA8">
      <w:pPr>
        <w:pStyle w:val="1"/>
        <w:jc w:val="center"/>
        <w:rPr>
          <w:rFonts w:ascii="Times New Roman" w:hAnsi="Times New Roman" w:cs="Times New Roman"/>
          <w:b/>
          <w:sz w:val="24"/>
          <w:szCs w:val="24"/>
        </w:rPr>
      </w:pPr>
    </w:p>
    <w:p w14:paraId="6CE9074A" w14:textId="77777777" w:rsidR="00840CA8" w:rsidRDefault="00840CA8" w:rsidP="00840CA8">
      <w:pPr>
        <w:pStyle w:val="1"/>
        <w:jc w:val="center"/>
        <w:rPr>
          <w:rFonts w:ascii="Times New Roman" w:hAnsi="Times New Roman" w:cs="Times New Roman"/>
          <w:b/>
          <w:sz w:val="24"/>
          <w:szCs w:val="24"/>
        </w:rPr>
      </w:pPr>
    </w:p>
    <w:p w14:paraId="42C98F6E" w14:textId="77777777" w:rsidR="00840CA8" w:rsidRPr="005D722D" w:rsidRDefault="00840CA8" w:rsidP="00840CA8">
      <w:pPr>
        <w:keepNext/>
        <w:autoSpaceDE w:val="0"/>
        <w:autoSpaceDN w:val="0"/>
        <w:adjustRightInd w:val="0"/>
        <w:spacing w:after="0" w:line="240" w:lineRule="auto"/>
        <w:jc w:val="center"/>
        <w:outlineLvl w:val="1"/>
        <w:rPr>
          <w:rFonts w:ascii="Times New Roman" w:hAnsi="Times New Roman" w:cs="Times New Roman"/>
          <w:b/>
          <w:bCs/>
          <w:kern w:val="36"/>
          <w:sz w:val="40"/>
          <w:szCs w:val="40"/>
        </w:rPr>
      </w:pPr>
      <w:r w:rsidRPr="005D722D">
        <w:rPr>
          <w:rFonts w:ascii="Times New Roman" w:hAnsi="Times New Roman" w:cs="Times New Roman"/>
          <w:b/>
          <w:bCs/>
          <w:kern w:val="36"/>
          <w:sz w:val="40"/>
          <w:szCs w:val="40"/>
        </w:rPr>
        <w:t xml:space="preserve">ПОЛОЖЕНИЕ </w:t>
      </w:r>
    </w:p>
    <w:p w14:paraId="67CE47CB" w14:textId="77777777" w:rsidR="00D06BDD" w:rsidRPr="005D722D" w:rsidRDefault="00840CA8" w:rsidP="00D06BDD">
      <w:pPr>
        <w:keepNext/>
        <w:autoSpaceDE w:val="0"/>
        <w:autoSpaceDN w:val="0"/>
        <w:adjustRightInd w:val="0"/>
        <w:spacing w:after="0" w:line="240" w:lineRule="auto"/>
        <w:jc w:val="center"/>
        <w:outlineLvl w:val="1"/>
        <w:rPr>
          <w:rFonts w:ascii="Times New Roman" w:hAnsi="Times New Roman" w:cs="Times New Roman"/>
          <w:b/>
          <w:sz w:val="40"/>
          <w:szCs w:val="40"/>
        </w:rPr>
      </w:pPr>
      <w:r w:rsidRPr="005D722D">
        <w:rPr>
          <w:rFonts w:ascii="Times New Roman" w:hAnsi="Times New Roman" w:cs="Times New Roman"/>
          <w:b/>
          <w:sz w:val="40"/>
          <w:szCs w:val="40"/>
        </w:rPr>
        <w:t>о Ревизионной комиссии</w:t>
      </w:r>
    </w:p>
    <w:p w14:paraId="6F4169EA" w14:textId="12668093" w:rsidR="00D063F2" w:rsidRPr="005D722D" w:rsidRDefault="00D063F2" w:rsidP="00D063F2">
      <w:pPr>
        <w:spacing w:after="0" w:line="240" w:lineRule="auto"/>
        <w:jc w:val="center"/>
        <w:rPr>
          <w:rFonts w:ascii="Times New Roman" w:hAnsi="Times New Roman" w:cs="Times New Roman"/>
          <w:b/>
          <w:bCs/>
          <w:iCs/>
          <w:sz w:val="40"/>
          <w:szCs w:val="40"/>
        </w:rPr>
      </w:pPr>
      <w:r w:rsidRPr="005D722D">
        <w:rPr>
          <w:rFonts w:ascii="Times New Roman" w:hAnsi="Times New Roman" w:cs="Times New Roman"/>
          <w:b/>
          <w:bCs/>
          <w:iCs/>
          <w:sz w:val="40"/>
          <w:szCs w:val="40"/>
        </w:rPr>
        <w:t>Акционерного общества «</w:t>
      </w:r>
      <w:r w:rsidRPr="005D722D">
        <w:rPr>
          <w:rFonts w:ascii="Times New Roman" w:hAnsi="Times New Roman" w:cs="Times New Roman"/>
          <w:b/>
          <w:bCs/>
          <w:sz w:val="40"/>
          <w:szCs w:val="40"/>
        </w:rPr>
        <w:t>Смольнинский хлебозавод</w:t>
      </w:r>
      <w:r w:rsidRPr="005D722D">
        <w:rPr>
          <w:rFonts w:ascii="Times New Roman" w:hAnsi="Times New Roman" w:cs="Times New Roman"/>
          <w:b/>
          <w:bCs/>
          <w:iCs/>
          <w:sz w:val="40"/>
          <w:szCs w:val="40"/>
        </w:rPr>
        <w:t>»</w:t>
      </w:r>
    </w:p>
    <w:p w14:paraId="3B893383" w14:textId="77777777" w:rsidR="00D063F2" w:rsidRPr="00D063F2" w:rsidRDefault="00D063F2" w:rsidP="00D063F2">
      <w:pPr>
        <w:spacing w:after="0" w:line="240" w:lineRule="auto"/>
        <w:jc w:val="center"/>
        <w:rPr>
          <w:rFonts w:ascii="Times New Roman" w:hAnsi="Times New Roman" w:cs="Times New Roman"/>
          <w:b/>
          <w:bCs/>
          <w:iCs/>
        </w:rPr>
      </w:pPr>
    </w:p>
    <w:p w14:paraId="27CDC668" w14:textId="16743FFA" w:rsidR="00840CA8" w:rsidRPr="00D06BDD" w:rsidRDefault="00D06BDD" w:rsidP="00D06BDD">
      <w:pPr>
        <w:pStyle w:val="1"/>
        <w:jc w:val="center"/>
        <w:rPr>
          <w:rFonts w:ascii="Times New Roman" w:hAnsi="Times New Roman" w:cs="Times New Roman"/>
          <w:sz w:val="32"/>
          <w:szCs w:val="32"/>
        </w:rPr>
      </w:pPr>
      <w:r>
        <w:rPr>
          <w:rFonts w:ascii="Times New Roman" w:hAnsi="Times New Roman" w:cs="Times New Roman"/>
          <w:sz w:val="32"/>
          <w:szCs w:val="32"/>
        </w:rPr>
        <w:t>(</w:t>
      </w:r>
      <w:r w:rsidRPr="00D06BDD">
        <w:rPr>
          <w:rFonts w:ascii="Times New Roman" w:hAnsi="Times New Roman" w:cs="Times New Roman"/>
          <w:sz w:val="32"/>
          <w:szCs w:val="32"/>
        </w:rPr>
        <w:t>новая редакция</w:t>
      </w:r>
      <w:r>
        <w:rPr>
          <w:rFonts w:ascii="Times New Roman" w:hAnsi="Times New Roman" w:cs="Times New Roman"/>
          <w:sz w:val="32"/>
          <w:szCs w:val="32"/>
        </w:rPr>
        <w:t>)</w:t>
      </w:r>
    </w:p>
    <w:p w14:paraId="1C415BC0" w14:textId="77777777" w:rsidR="00840CA8" w:rsidRDefault="00840CA8" w:rsidP="00840CA8">
      <w:pPr>
        <w:pStyle w:val="1"/>
        <w:rPr>
          <w:rFonts w:ascii="Times New Roman" w:hAnsi="Times New Roman" w:cs="Times New Roman"/>
          <w:sz w:val="24"/>
          <w:szCs w:val="24"/>
        </w:rPr>
      </w:pPr>
    </w:p>
    <w:p w14:paraId="126991AB" w14:textId="77777777" w:rsidR="00840CA8" w:rsidRDefault="00840CA8" w:rsidP="00840CA8">
      <w:pPr>
        <w:pStyle w:val="1"/>
        <w:rPr>
          <w:rFonts w:ascii="Times New Roman" w:hAnsi="Times New Roman" w:cs="Times New Roman"/>
          <w:sz w:val="24"/>
          <w:szCs w:val="24"/>
        </w:rPr>
      </w:pPr>
    </w:p>
    <w:p w14:paraId="77061A72" w14:textId="77777777" w:rsidR="00840CA8" w:rsidRDefault="00840CA8" w:rsidP="00840CA8">
      <w:pPr>
        <w:pStyle w:val="1"/>
        <w:rPr>
          <w:rFonts w:ascii="Times New Roman" w:hAnsi="Times New Roman" w:cs="Times New Roman"/>
          <w:sz w:val="24"/>
          <w:szCs w:val="24"/>
        </w:rPr>
      </w:pPr>
    </w:p>
    <w:p w14:paraId="403172A3" w14:textId="77777777" w:rsidR="00840CA8" w:rsidRDefault="00840CA8" w:rsidP="00840CA8">
      <w:pPr>
        <w:pStyle w:val="1"/>
        <w:rPr>
          <w:rFonts w:ascii="Times New Roman" w:hAnsi="Times New Roman" w:cs="Times New Roman"/>
          <w:sz w:val="24"/>
          <w:szCs w:val="24"/>
        </w:rPr>
      </w:pPr>
    </w:p>
    <w:p w14:paraId="4407AE5B" w14:textId="77777777" w:rsidR="00840CA8" w:rsidRDefault="00840CA8" w:rsidP="00840CA8">
      <w:pPr>
        <w:pStyle w:val="1"/>
        <w:rPr>
          <w:rFonts w:ascii="Times New Roman" w:hAnsi="Times New Roman" w:cs="Times New Roman"/>
          <w:sz w:val="24"/>
          <w:szCs w:val="24"/>
        </w:rPr>
      </w:pPr>
    </w:p>
    <w:p w14:paraId="75B8BC69" w14:textId="77777777" w:rsidR="00840CA8" w:rsidRDefault="00840CA8" w:rsidP="00840CA8">
      <w:pPr>
        <w:pStyle w:val="1"/>
        <w:rPr>
          <w:rFonts w:ascii="Times New Roman" w:hAnsi="Times New Roman" w:cs="Times New Roman"/>
          <w:sz w:val="24"/>
          <w:szCs w:val="24"/>
        </w:rPr>
      </w:pPr>
    </w:p>
    <w:p w14:paraId="4B2102CD" w14:textId="77777777" w:rsidR="00840CA8" w:rsidRDefault="00840CA8" w:rsidP="00840CA8">
      <w:pPr>
        <w:pStyle w:val="1"/>
        <w:rPr>
          <w:rFonts w:ascii="Times New Roman" w:hAnsi="Times New Roman" w:cs="Times New Roman"/>
          <w:sz w:val="24"/>
          <w:szCs w:val="24"/>
        </w:rPr>
      </w:pPr>
    </w:p>
    <w:p w14:paraId="4C7559A6" w14:textId="77777777" w:rsidR="00840CA8" w:rsidRDefault="00840CA8" w:rsidP="00840CA8">
      <w:pPr>
        <w:pStyle w:val="1"/>
        <w:rPr>
          <w:rFonts w:ascii="Times New Roman" w:hAnsi="Times New Roman" w:cs="Times New Roman"/>
          <w:sz w:val="24"/>
          <w:szCs w:val="24"/>
        </w:rPr>
      </w:pPr>
    </w:p>
    <w:p w14:paraId="4CFD13B7" w14:textId="77777777" w:rsidR="00840CA8" w:rsidRDefault="00840CA8" w:rsidP="00840CA8">
      <w:pPr>
        <w:pStyle w:val="1"/>
        <w:rPr>
          <w:rFonts w:ascii="Times New Roman" w:hAnsi="Times New Roman" w:cs="Times New Roman"/>
          <w:sz w:val="24"/>
          <w:szCs w:val="24"/>
        </w:rPr>
      </w:pPr>
    </w:p>
    <w:p w14:paraId="23EA283A" w14:textId="77777777" w:rsidR="00840CA8" w:rsidRDefault="00840CA8" w:rsidP="00840CA8">
      <w:pPr>
        <w:pStyle w:val="1"/>
        <w:rPr>
          <w:rFonts w:ascii="Times New Roman" w:hAnsi="Times New Roman" w:cs="Times New Roman"/>
          <w:sz w:val="24"/>
          <w:szCs w:val="24"/>
        </w:rPr>
      </w:pPr>
    </w:p>
    <w:p w14:paraId="6915FD41" w14:textId="77777777" w:rsidR="00840CA8" w:rsidRDefault="00840CA8" w:rsidP="00840CA8">
      <w:pPr>
        <w:pStyle w:val="1"/>
        <w:rPr>
          <w:rFonts w:ascii="Times New Roman" w:hAnsi="Times New Roman" w:cs="Times New Roman"/>
          <w:sz w:val="24"/>
          <w:szCs w:val="24"/>
        </w:rPr>
      </w:pPr>
    </w:p>
    <w:p w14:paraId="0BA18BB2" w14:textId="77777777" w:rsidR="00840CA8" w:rsidRDefault="00840CA8" w:rsidP="00840CA8">
      <w:pPr>
        <w:pStyle w:val="1"/>
        <w:rPr>
          <w:rFonts w:ascii="Times New Roman" w:hAnsi="Times New Roman" w:cs="Times New Roman"/>
          <w:sz w:val="24"/>
          <w:szCs w:val="24"/>
        </w:rPr>
      </w:pPr>
    </w:p>
    <w:p w14:paraId="4F78E06A" w14:textId="77777777" w:rsidR="00840CA8" w:rsidRDefault="00840CA8" w:rsidP="00840CA8">
      <w:pPr>
        <w:pStyle w:val="1"/>
        <w:rPr>
          <w:rFonts w:ascii="Times New Roman" w:hAnsi="Times New Roman" w:cs="Times New Roman"/>
          <w:sz w:val="24"/>
          <w:szCs w:val="24"/>
        </w:rPr>
      </w:pPr>
    </w:p>
    <w:p w14:paraId="6B46178D" w14:textId="77777777" w:rsidR="00840CA8" w:rsidRDefault="00840CA8" w:rsidP="00840CA8">
      <w:pPr>
        <w:pStyle w:val="1"/>
        <w:rPr>
          <w:rFonts w:ascii="Times New Roman" w:hAnsi="Times New Roman" w:cs="Times New Roman"/>
          <w:sz w:val="24"/>
          <w:szCs w:val="24"/>
        </w:rPr>
      </w:pPr>
    </w:p>
    <w:p w14:paraId="7B025C47" w14:textId="77777777" w:rsidR="00840CA8" w:rsidRDefault="00840CA8" w:rsidP="00840CA8">
      <w:pPr>
        <w:pStyle w:val="1"/>
        <w:rPr>
          <w:rFonts w:ascii="Times New Roman" w:hAnsi="Times New Roman" w:cs="Times New Roman"/>
          <w:sz w:val="24"/>
          <w:szCs w:val="24"/>
        </w:rPr>
      </w:pPr>
    </w:p>
    <w:p w14:paraId="249B0AE7" w14:textId="77777777" w:rsidR="00840CA8" w:rsidRDefault="00840CA8" w:rsidP="00840CA8">
      <w:pPr>
        <w:pStyle w:val="1"/>
        <w:rPr>
          <w:rFonts w:ascii="Times New Roman" w:hAnsi="Times New Roman" w:cs="Times New Roman"/>
          <w:sz w:val="24"/>
          <w:szCs w:val="24"/>
        </w:rPr>
      </w:pPr>
    </w:p>
    <w:p w14:paraId="6AFE042D" w14:textId="77777777" w:rsidR="00840CA8" w:rsidRDefault="00840CA8" w:rsidP="00840CA8">
      <w:pPr>
        <w:pStyle w:val="1"/>
        <w:rPr>
          <w:rFonts w:ascii="Times New Roman" w:hAnsi="Times New Roman" w:cs="Times New Roman"/>
          <w:sz w:val="24"/>
          <w:szCs w:val="24"/>
        </w:rPr>
      </w:pPr>
    </w:p>
    <w:p w14:paraId="2DF31E65" w14:textId="77777777" w:rsidR="00840CA8" w:rsidRDefault="00840CA8" w:rsidP="00840CA8">
      <w:pPr>
        <w:pStyle w:val="1"/>
        <w:rPr>
          <w:rFonts w:ascii="Times New Roman" w:hAnsi="Times New Roman" w:cs="Times New Roman"/>
          <w:sz w:val="24"/>
          <w:szCs w:val="24"/>
        </w:rPr>
      </w:pPr>
    </w:p>
    <w:p w14:paraId="62E1DFD5" w14:textId="77777777" w:rsidR="00840CA8" w:rsidRDefault="00840CA8" w:rsidP="00840CA8">
      <w:pPr>
        <w:pStyle w:val="1"/>
        <w:rPr>
          <w:rFonts w:ascii="Times New Roman" w:hAnsi="Times New Roman" w:cs="Times New Roman"/>
          <w:sz w:val="24"/>
          <w:szCs w:val="24"/>
        </w:rPr>
      </w:pPr>
    </w:p>
    <w:p w14:paraId="0E54D1BD" w14:textId="77777777" w:rsidR="00840CA8" w:rsidRDefault="00840CA8" w:rsidP="00840CA8">
      <w:pPr>
        <w:pStyle w:val="1"/>
        <w:rPr>
          <w:rFonts w:ascii="Times New Roman" w:hAnsi="Times New Roman" w:cs="Times New Roman"/>
          <w:sz w:val="24"/>
          <w:szCs w:val="24"/>
        </w:rPr>
      </w:pPr>
    </w:p>
    <w:p w14:paraId="66FEED97" w14:textId="77777777" w:rsidR="00840CA8" w:rsidRDefault="00840CA8" w:rsidP="00840CA8">
      <w:pPr>
        <w:pStyle w:val="1"/>
        <w:rPr>
          <w:rFonts w:ascii="Times New Roman" w:hAnsi="Times New Roman" w:cs="Times New Roman"/>
          <w:sz w:val="24"/>
          <w:szCs w:val="24"/>
        </w:rPr>
      </w:pPr>
    </w:p>
    <w:p w14:paraId="5CEDA0F5" w14:textId="77777777" w:rsidR="00840CA8" w:rsidRDefault="00840CA8" w:rsidP="00840CA8">
      <w:pPr>
        <w:pStyle w:val="1"/>
        <w:rPr>
          <w:rFonts w:ascii="Times New Roman" w:hAnsi="Times New Roman" w:cs="Times New Roman"/>
          <w:sz w:val="24"/>
          <w:szCs w:val="24"/>
        </w:rPr>
      </w:pPr>
    </w:p>
    <w:p w14:paraId="2344AE73" w14:textId="77777777" w:rsidR="00840CA8" w:rsidRDefault="00840CA8" w:rsidP="00840CA8">
      <w:pPr>
        <w:spacing w:after="0" w:line="240" w:lineRule="auto"/>
        <w:jc w:val="center"/>
        <w:rPr>
          <w:rFonts w:ascii="Times New Roman" w:hAnsi="Times New Roman" w:cs="Times New Roman"/>
          <w:b/>
          <w:sz w:val="24"/>
          <w:szCs w:val="24"/>
        </w:rPr>
      </w:pPr>
    </w:p>
    <w:p w14:paraId="1CE52448" w14:textId="77777777" w:rsidR="00840CA8" w:rsidRDefault="00840CA8" w:rsidP="00840CA8">
      <w:pPr>
        <w:spacing w:after="0" w:line="240" w:lineRule="auto"/>
        <w:jc w:val="center"/>
        <w:rPr>
          <w:rFonts w:ascii="Times New Roman" w:hAnsi="Times New Roman" w:cs="Times New Roman"/>
          <w:b/>
          <w:sz w:val="24"/>
          <w:szCs w:val="24"/>
        </w:rPr>
      </w:pPr>
    </w:p>
    <w:p w14:paraId="1DADA1F8" w14:textId="77777777" w:rsidR="00840CA8" w:rsidRDefault="00840CA8" w:rsidP="00840CA8">
      <w:pPr>
        <w:spacing w:after="0" w:line="240" w:lineRule="auto"/>
        <w:jc w:val="center"/>
        <w:rPr>
          <w:rFonts w:ascii="Times New Roman" w:hAnsi="Times New Roman" w:cs="Times New Roman"/>
          <w:b/>
          <w:sz w:val="24"/>
          <w:szCs w:val="24"/>
        </w:rPr>
      </w:pPr>
    </w:p>
    <w:p w14:paraId="320C0FA4" w14:textId="77777777" w:rsidR="00D06BDD" w:rsidRDefault="00D06BDD" w:rsidP="00840CA8">
      <w:pPr>
        <w:spacing w:after="0" w:line="240" w:lineRule="auto"/>
        <w:jc w:val="center"/>
        <w:rPr>
          <w:rFonts w:ascii="Times New Roman" w:hAnsi="Times New Roman" w:cs="Times New Roman"/>
          <w:b/>
          <w:sz w:val="24"/>
          <w:szCs w:val="24"/>
        </w:rPr>
      </w:pPr>
    </w:p>
    <w:p w14:paraId="7E161855" w14:textId="77777777" w:rsidR="00D063F2" w:rsidRDefault="00D063F2" w:rsidP="00840CA8">
      <w:pPr>
        <w:spacing w:after="0" w:line="240" w:lineRule="auto"/>
        <w:jc w:val="center"/>
        <w:rPr>
          <w:rFonts w:ascii="Times New Roman" w:hAnsi="Times New Roman" w:cs="Times New Roman"/>
          <w:b/>
          <w:sz w:val="24"/>
          <w:szCs w:val="24"/>
        </w:rPr>
      </w:pPr>
    </w:p>
    <w:p w14:paraId="46549A1A" w14:textId="3418BCF2" w:rsidR="00D06BDD" w:rsidRPr="00D063F2" w:rsidRDefault="00D063F2" w:rsidP="00D06BDD">
      <w:pPr>
        <w:spacing w:after="0" w:line="240" w:lineRule="auto"/>
        <w:jc w:val="center"/>
        <w:rPr>
          <w:rFonts w:ascii="Times New Roman" w:hAnsi="Times New Roman" w:cs="Times New Roman"/>
          <w:b/>
          <w:color w:val="000000"/>
          <w:lang w:bidi="ru-RU"/>
        </w:rPr>
      </w:pPr>
      <w:r w:rsidRPr="00D063F2">
        <w:rPr>
          <w:rFonts w:ascii="Times New Roman" w:hAnsi="Times New Roman" w:cs="Times New Roman"/>
          <w:b/>
          <w:bCs/>
        </w:rPr>
        <w:t>Российская Федерация, г. Санкт-Петербург</w:t>
      </w:r>
    </w:p>
    <w:p w14:paraId="0AD7C867" w14:textId="0A326CE0" w:rsidR="00840CA8" w:rsidRPr="00D063F2" w:rsidRDefault="00D06BDD" w:rsidP="00D06BDD">
      <w:pPr>
        <w:widowControl w:val="0"/>
        <w:autoSpaceDE w:val="0"/>
        <w:spacing w:after="0" w:line="240" w:lineRule="auto"/>
        <w:jc w:val="center"/>
        <w:rPr>
          <w:rFonts w:asciiTheme="majorHAnsi" w:eastAsia="BatangChe" w:hAnsiTheme="majorHAnsi" w:cs="Times New Roman"/>
          <w:b/>
          <w:bCs/>
        </w:rPr>
        <w:sectPr w:rsidR="00840CA8" w:rsidRPr="00D063F2">
          <w:pgSz w:w="11906" w:h="16820"/>
          <w:pgMar w:top="776" w:right="567" w:bottom="1077" w:left="1134" w:header="720" w:footer="1021" w:gutter="0"/>
          <w:cols w:space="720"/>
          <w:docGrid w:linePitch="600" w:charSpace="36864"/>
        </w:sectPr>
      </w:pPr>
      <w:r w:rsidRPr="00D063F2">
        <w:rPr>
          <w:rFonts w:ascii="Times New Roman" w:hAnsi="Times New Roman" w:cs="Times New Roman"/>
          <w:b/>
          <w:bCs/>
        </w:rPr>
        <w:t>2023 год</w:t>
      </w:r>
      <w:r w:rsidRPr="00D063F2">
        <w:rPr>
          <w:rFonts w:asciiTheme="majorHAnsi" w:eastAsia="BatangChe" w:hAnsiTheme="majorHAnsi" w:cs="Times New Roman"/>
          <w:bCs/>
        </w:rPr>
        <w:t xml:space="preserve"> </w:t>
      </w:r>
    </w:p>
    <w:p w14:paraId="132FC534" w14:textId="77777777" w:rsidR="003672BD" w:rsidRPr="00A356DE" w:rsidRDefault="001A454B" w:rsidP="000A4D71">
      <w:pPr>
        <w:spacing w:after="0" w:line="240" w:lineRule="auto"/>
        <w:jc w:val="center"/>
        <w:rPr>
          <w:rFonts w:ascii="Times New Roman" w:hAnsi="Times New Roman" w:cs="Times New Roman"/>
          <w:lang w:eastAsia="ru-RU"/>
        </w:rPr>
      </w:pPr>
      <w:r w:rsidRPr="00A356DE">
        <w:rPr>
          <w:rFonts w:ascii="Times New Roman" w:hAnsi="Times New Roman" w:cs="Times New Roman"/>
          <w:b/>
          <w:bCs/>
          <w:lang w:eastAsia="ru-RU"/>
        </w:rPr>
        <w:lastRenderedPageBreak/>
        <w:t xml:space="preserve">       </w:t>
      </w:r>
      <w:r w:rsidR="003672BD" w:rsidRPr="00A356DE">
        <w:rPr>
          <w:rFonts w:ascii="Times New Roman" w:hAnsi="Times New Roman" w:cs="Times New Roman"/>
          <w:b/>
          <w:bCs/>
          <w:lang w:eastAsia="ru-RU"/>
        </w:rPr>
        <w:t>1. ОБЩИЕ ПОЛОЖЕНИЯ</w:t>
      </w:r>
    </w:p>
    <w:p w14:paraId="2AAD0EB2" w14:textId="27551270" w:rsidR="00E65E43" w:rsidRPr="00A356DE" w:rsidRDefault="003672BD" w:rsidP="000A4D71">
      <w:pPr>
        <w:pStyle w:val="a5"/>
        <w:numPr>
          <w:ilvl w:val="1"/>
          <w:numId w:val="3"/>
        </w:numPr>
        <w:tabs>
          <w:tab w:val="left" w:pos="851"/>
        </w:tabs>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lang w:eastAsia="ru-RU"/>
        </w:rPr>
        <w:t xml:space="preserve">Ревизионная комиссия </w:t>
      </w:r>
      <w:r w:rsidR="00D063F2" w:rsidRPr="00D063F2">
        <w:rPr>
          <w:rFonts w:ascii="Times New Roman" w:hAnsi="Times New Roman" w:cs="Times New Roman"/>
        </w:rPr>
        <w:t>Акционерного общества «Смольнинский хлебозавод»</w:t>
      </w:r>
      <w:r w:rsidR="00D063F2">
        <w:rPr>
          <w:rFonts w:ascii="Times New Roman" w:hAnsi="Times New Roman" w:cs="Times New Roman"/>
        </w:rPr>
        <w:t xml:space="preserve"> </w:t>
      </w:r>
      <w:r w:rsidR="00834BEB" w:rsidRPr="00A356DE">
        <w:rPr>
          <w:rFonts w:ascii="Times New Roman" w:hAnsi="Times New Roman" w:cs="Times New Roman"/>
          <w:lang w:eastAsia="ru-RU"/>
        </w:rPr>
        <w:t xml:space="preserve">(далее по тексту - Общество) </w:t>
      </w:r>
      <w:r w:rsidRPr="00A356DE">
        <w:rPr>
          <w:rFonts w:ascii="Times New Roman" w:hAnsi="Times New Roman" w:cs="Times New Roman"/>
          <w:lang w:eastAsia="ru-RU"/>
        </w:rPr>
        <w:t xml:space="preserve">является </w:t>
      </w:r>
      <w:r w:rsidR="00974616" w:rsidRPr="00A356DE">
        <w:rPr>
          <w:rFonts w:ascii="Times New Roman" w:hAnsi="Times New Roman" w:cs="Times New Roman"/>
          <w:lang w:eastAsia="ru-RU"/>
        </w:rPr>
        <w:t xml:space="preserve">внутренним </w:t>
      </w:r>
      <w:r w:rsidRPr="00A356DE">
        <w:rPr>
          <w:rFonts w:ascii="Times New Roman" w:hAnsi="Times New Roman" w:cs="Times New Roman"/>
          <w:lang w:eastAsia="ru-RU"/>
        </w:rPr>
        <w:t xml:space="preserve">постоянно действующим выборным органом Общества, избираемым Общим собранием акционеров для осуществления контроля за его финансово-хозяйственной деятельностью. </w:t>
      </w:r>
      <w:r w:rsidR="00E65E43" w:rsidRPr="00A356DE">
        <w:rPr>
          <w:rFonts w:ascii="Times New Roman" w:hAnsi="Times New Roman" w:cs="Times New Roman"/>
        </w:rPr>
        <w:t>В рамках этой деятельности Ревизионная комиссия осуществляет комплексные и оперативные проверки и ревизии финансово-хозяйственной деятельности Общества с анализом их результатов</w:t>
      </w:r>
      <w:r w:rsidR="00AD10A0" w:rsidRPr="00A356DE">
        <w:rPr>
          <w:rFonts w:ascii="Times New Roman" w:hAnsi="Times New Roman" w:cs="Times New Roman"/>
        </w:rPr>
        <w:t>.</w:t>
      </w:r>
    </w:p>
    <w:p w14:paraId="4C197BFC" w14:textId="77777777" w:rsidR="001C0A30" w:rsidRPr="00A356DE" w:rsidRDefault="001C0A30" w:rsidP="009B18F6">
      <w:pPr>
        <w:pStyle w:val="a5"/>
        <w:numPr>
          <w:ilvl w:val="1"/>
          <w:numId w:val="3"/>
        </w:numPr>
        <w:tabs>
          <w:tab w:val="left" w:pos="851"/>
        </w:tabs>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color w:val="000000"/>
        </w:rPr>
        <w:t>В своей деятельности Ревизионная комиссия Общества руководствуется законодательством Российской Федерации, Уставом Общества, настоящим Положением и иными внутренними документами Общества, а также решениями Общего собрания акционеров Общества.</w:t>
      </w:r>
    </w:p>
    <w:p w14:paraId="08B64AAB" w14:textId="77777777" w:rsidR="001C0A30" w:rsidRPr="00A356DE" w:rsidRDefault="001C0A30" w:rsidP="001C0A30">
      <w:pPr>
        <w:pStyle w:val="a5"/>
        <w:tabs>
          <w:tab w:val="left" w:pos="851"/>
        </w:tabs>
        <w:spacing w:after="0" w:line="240" w:lineRule="auto"/>
        <w:ind w:left="851"/>
        <w:jc w:val="both"/>
        <w:rPr>
          <w:rFonts w:ascii="Times New Roman" w:hAnsi="Times New Roman" w:cs="Times New Roman"/>
          <w:lang w:eastAsia="ru-RU"/>
        </w:rPr>
      </w:pPr>
    </w:p>
    <w:p w14:paraId="545B269C" w14:textId="77777777" w:rsidR="003672BD" w:rsidRPr="00A356DE" w:rsidRDefault="001A454B" w:rsidP="000A4D71">
      <w:pPr>
        <w:spacing w:after="0" w:line="240" w:lineRule="auto"/>
        <w:jc w:val="center"/>
        <w:rPr>
          <w:rFonts w:ascii="Times New Roman" w:hAnsi="Times New Roman" w:cs="Times New Roman"/>
          <w:lang w:eastAsia="ru-RU"/>
        </w:rPr>
      </w:pPr>
      <w:r w:rsidRPr="00A356DE">
        <w:rPr>
          <w:rFonts w:ascii="Times New Roman" w:hAnsi="Times New Roman" w:cs="Times New Roman"/>
          <w:b/>
          <w:bCs/>
          <w:lang w:eastAsia="ru-RU"/>
        </w:rPr>
        <w:t xml:space="preserve">          </w:t>
      </w:r>
      <w:r w:rsidR="003672BD" w:rsidRPr="00A356DE">
        <w:rPr>
          <w:rFonts w:ascii="Times New Roman" w:hAnsi="Times New Roman" w:cs="Times New Roman"/>
          <w:b/>
          <w:bCs/>
          <w:lang w:eastAsia="ru-RU"/>
        </w:rPr>
        <w:t xml:space="preserve">2. </w:t>
      </w:r>
      <w:r w:rsidR="00E65E43" w:rsidRPr="00A356DE">
        <w:rPr>
          <w:rFonts w:ascii="Times New Roman" w:hAnsi="Times New Roman" w:cs="Times New Roman"/>
          <w:b/>
          <w:bCs/>
          <w:lang w:eastAsia="ru-RU"/>
        </w:rPr>
        <w:t xml:space="preserve">СОСТАВ И </w:t>
      </w:r>
      <w:r w:rsidR="003672BD" w:rsidRPr="00A356DE">
        <w:rPr>
          <w:rFonts w:ascii="Times New Roman" w:hAnsi="Times New Roman" w:cs="Times New Roman"/>
          <w:b/>
          <w:bCs/>
          <w:lang w:eastAsia="ru-RU"/>
        </w:rPr>
        <w:t>ПОРЯДОК ИЗБРАНИЯ РЕВИЗИОННОЙ КОМИССИИ</w:t>
      </w:r>
    </w:p>
    <w:p w14:paraId="47E51A1E" w14:textId="77777777" w:rsidR="00907985" w:rsidRPr="00A356DE" w:rsidRDefault="00907985"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Количественный состав Ревизионной комиссии составляет 3 члена.</w:t>
      </w:r>
    </w:p>
    <w:p w14:paraId="3B27DCDF" w14:textId="77777777" w:rsidR="00E975BC" w:rsidRPr="00A356DE" w:rsidRDefault="00907985"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color w:val="000000"/>
          <w:lang w:bidi="ru-RU"/>
        </w:rPr>
        <w:t xml:space="preserve">Ревизионная комиссия избирается годовым Общим собранием акционеров Общества </w:t>
      </w:r>
      <w:r w:rsidRPr="00A356DE">
        <w:rPr>
          <w:rFonts w:ascii="Times New Roman" w:hAnsi="Times New Roman" w:cs="Times New Roman"/>
        </w:rPr>
        <w:t xml:space="preserve">с учетом ограничений и соблюдением порядка, предусмотренных Федеральным законом «Об акционерных обществах» </w:t>
      </w:r>
      <w:r w:rsidRPr="00A356DE">
        <w:rPr>
          <w:rFonts w:ascii="Times New Roman" w:hAnsi="Times New Roman" w:cs="Times New Roman"/>
          <w:color w:val="000000"/>
          <w:lang w:bidi="ru-RU"/>
        </w:rPr>
        <w:t xml:space="preserve">на срок до следующего </w:t>
      </w:r>
      <w:r w:rsidRPr="00A356DE">
        <w:rPr>
          <w:rFonts w:ascii="Times New Roman" w:hAnsi="Times New Roman" w:cs="Times New Roman"/>
          <w:color w:val="000000"/>
        </w:rPr>
        <w:t>годового Общего собрания акционеров</w:t>
      </w:r>
      <w:r w:rsidRPr="00A356DE">
        <w:rPr>
          <w:rFonts w:ascii="Times New Roman" w:hAnsi="Times New Roman" w:cs="Times New Roman"/>
        </w:rPr>
        <w:t>.</w:t>
      </w:r>
    </w:p>
    <w:p w14:paraId="0351270A" w14:textId="23C02F68" w:rsidR="009D64D2" w:rsidRPr="00A356DE" w:rsidRDefault="009D64D2" w:rsidP="009D64D2">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 xml:space="preserve">В случае, если по каким-либо причинам Ревизионная комиссия Общества не была переизбрана на годовом общем собрании акционеров, то срок ее полномочий считается истекшим, а </w:t>
      </w:r>
      <w:r w:rsidR="003C7A6A" w:rsidRPr="00A356DE">
        <w:rPr>
          <w:rFonts w:ascii="Times New Roman" w:hAnsi="Times New Roman" w:cs="Times New Roman"/>
        </w:rPr>
        <w:t>С</w:t>
      </w:r>
      <w:r w:rsidR="00FF4324" w:rsidRPr="00A356DE">
        <w:rPr>
          <w:rFonts w:ascii="Times New Roman" w:hAnsi="Times New Roman" w:cs="Times New Roman"/>
        </w:rPr>
        <w:t>овет</w:t>
      </w:r>
      <w:r w:rsidRPr="00A356DE">
        <w:rPr>
          <w:rFonts w:ascii="Times New Roman" w:hAnsi="Times New Roman" w:cs="Times New Roman"/>
        </w:rPr>
        <w:t xml:space="preserve"> </w:t>
      </w:r>
      <w:r w:rsidR="003C7A6A" w:rsidRPr="00A356DE">
        <w:rPr>
          <w:rFonts w:ascii="Times New Roman" w:hAnsi="Times New Roman" w:cs="Times New Roman"/>
        </w:rPr>
        <w:t xml:space="preserve">директоров </w:t>
      </w:r>
      <w:r w:rsidRPr="00A356DE">
        <w:rPr>
          <w:rFonts w:ascii="Times New Roman" w:hAnsi="Times New Roman" w:cs="Times New Roman"/>
        </w:rPr>
        <w:t xml:space="preserve">обязан созвать внеочередное общее собрание </w:t>
      </w:r>
      <w:r w:rsidR="00D06BDD" w:rsidRPr="00A356DE">
        <w:rPr>
          <w:rFonts w:ascii="Times New Roman" w:hAnsi="Times New Roman" w:cs="Times New Roman"/>
        </w:rPr>
        <w:t>акционеров для</w:t>
      </w:r>
      <w:r w:rsidRPr="00A356DE">
        <w:rPr>
          <w:rFonts w:ascii="Times New Roman" w:hAnsi="Times New Roman" w:cs="Times New Roman"/>
        </w:rPr>
        <w:t xml:space="preserve"> избрания нового состава Ревизионной комиссии.</w:t>
      </w:r>
    </w:p>
    <w:p w14:paraId="0B6E7562" w14:textId="77777777" w:rsidR="00D06BDD" w:rsidRPr="00A356DE" w:rsidRDefault="00D06BDD" w:rsidP="00D06BDD">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Акции, принадлежащие членам Совета директоров Общества или лицам, занимающим должности в органах управления общества, не</w:t>
      </w:r>
      <w:r w:rsidRPr="00A356DE">
        <w:rPr>
          <w:rFonts w:ascii="Times New Roman" w:hAnsi="Times New Roman" w:cs="Times New Roman"/>
          <w:spacing w:val="56"/>
        </w:rPr>
        <w:t xml:space="preserve"> </w:t>
      </w:r>
      <w:r w:rsidRPr="00A356DE">
        <w:rPr>
          <w:rFonts w:ascii="Times New Roman" w:hAnsi="Times New Roman" w:cs="Times New Roman"/>
        </w:rPr>
        <w:t>могут участвовать в голосовании при избрании членов Ревизионной комиссии Общества</w:t>
      </w:r>
      <w:r w:rsidR="00907985" w:rsidRPr="00A356DE">
        <w:rPr>
          <w:rFonts w:ascii="Times New Roman" w:hAnsi="Times New Roman" w:cs="Times New Roman"/>
        </w:rPr>
        <w:t>.</w:t>
      </w:r>
    </w:p>
    <w:p w14:paraId="328034DD" w14:textId="77777777" w:rsidR="00D06BDD" w:rsidRPr="00A356DE" w:rsidRDefault="00D06BDD" w:rsidP="00D06BDD">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Члены Ревизионной комиссии Общества не могут одновременно являться членами Совета директоров, а также занимать иные должности в органах управления</w:t>
      </w:r>
      <w:r w:rsidRPr="00A356DE">
        <w:rPr>
          <w:rFonts w:ascii="Times New Roman" w:hAnsi="Times New Roman" w:cs="Times New Roman"/>
          <w:spacing w:val="-2"/>
        </w:rPr>
        <w:t xml:space="preserve"> </w:t>
      </w:r>
      <w:r w:rsidRPr="00A356DE">
        <w:rPr>
          <w:rFonts w:ascii="Times New Roman" w:hAnsi="Times New Roman" w:cs="Times New Roman"/>
        </w:rPr>
        <w:t>Общества.</w:t>
      </w:r>
    </w:p>
    <w:p w14:paraId="208E8C4D" w14:textId="23BD5C07" w:rsidR="00907985" w:rsidRPr="00A356DE" w:rsidRDefault="00D06BDD" w:rsidP="00D06BDD">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color w:val="000000"/>
        </w:rPr>
        <w:t>Членами</w:t>
      </w:r>
      <w:r w:rsidRPr="00A356DE">
        <w:rPr>
          <w:rFonts w:ascii="Times New Roman" w:hAnsi="Times New Roman" w:cs="Times New Roman"/>
        </w:rPr>
        <w:t xml:space="preserve"> </w:t>
      </w:r>
      <w:r w:rsidRPr="00A356DE">
        <w:rPr>
          <w:rFonts w:ascii="Times New Roman" w:hAnsi="Times New Roman" w:cs="Times New Roman"/>
          <w:color w:val="000000"/>
        </w:rPr>
        <w:t>Ревизионной комиссии могут быть как акционеры, так и лица, не являющиеся акционерами Общества</w:t>
      </w:r>
      <w:r w:rsidR="00907985" w:rsidRPr="00A356DE">
        <w:rPr>
          <w:rFonts w:ascii="Times New Roman" w:hAnsi="Times New Roman" w:cs="Times New Roman"/>
          <w:color w:val="000000"/>
        </w:rPr>
        <w:t>.</w:t>
      </w:r>
    </w:p>
    <w:p w14:paraId="17A929A3" w14:textId="77777777" w:rsidR="00A54776" w:rsidRPr="00A356DE" w:rsidRDefault="00845B53"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Члены Ревизионной комиссии общества могут переизбираться неограниченное число</w:t>
      </w:r>
      <w:r w:rsidRPr="00A356DE">
        <w:rPr>
          <w:rFonts w:ascii="Times New Roman" w:hAnsi="Times New Roman" w:cs="Times New Roman"/>
          <w:spacing w:val="-1"/>
        </w:rPr>
        <w:t xml:space="preserve"> </w:t>
      </w:r>
      <w:r w:rsidRPr="00A356DE">
        <w:rPr>
          <w:rFonts w:ascii="Times New Roman" w:hAnsi="Times New Roman" w:cs="Times New Roman"/>
        </w:rPr>
        <w:t>раз.</w:t>
      </w:r>
    </w:p>
    <w:p w14:paraId="4FAF0684" w14:textId="77777777" w:rsidR="00A54776" w:rsidRPr="00A356DE" w:rsidRDefault="00A54776"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В случае выбытия одного из членов Ревизионной комиссии до истечения установленного срока его полномочий, на его место на оставшийся период решением общего собрания акционеров может быть избран новый член.</w:t>
      </w:r>
    </w:p>
    <w:p w14:paraId="0899C78E" w14:textId="77777777" w:rsidR="00A54776" w:rsidRPr="00A356DE" w:rsidRDefault="00A54776"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Полномочия отдельных членов или всего состава Ревизионной комиссии могут быть досрочно прекращены по решению Общего собрания акционеров.</w:t>
      </w:r>
    </w:p>
    <w:p w14:paraId="0E893EA6" w14:textId="77777777" w:rsidR="009B18F6" w:rsidRPr="00A356DE" w:rsidRDefault="00A54776"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 xml:space="preserve">Член Ревизионной комиссии имеет право выйти из состава Ревизионной комиссии по своему желанию. Заявление о намерении выйти из состава Ревизионной комиссии должно быть направлено членом Ревизионной комиссии в адрес </w:t>
      </w:r>
      <w:r w:rsidR="009B18F6" w:rsidRPr="00A356DE">
        <w:rPr>
          <w:rFonts w:ascii="Times New Roman" w:hAnsi="Times New Roman" w:cs="Times New Roman"/>
        </w:rPr>
        <w:t>П</w:t>
      </w:r>
      <w:r w:rsidRPr="00A356DE">
        <w:rPr>
          <w:rFonts w:ascii="Times New Roman" w:hAnsi="Times New Roman" w:cs="Times New Roman"/>
        </w:rPr>
        <w:t>редседателя Ревизионной комиссии. Такое заявление до</w:t>
      </w:r>
      <w:r w:rsidR="009B18F6" w:rsidRPr="00A356DE">
        <w:rPr>
          <w:rFonts w:ascii="Times New Roman" w:hAnsi="Times New Roman" w:cs="Times New Roman"/>
        </w:rPr>
        <w:t xml:space="preserve">лжно быть направлено не позднее, </w:t>
      </w:r>
      <w:r w:rsidRPr="00A356DE">
        <w:rPr>
          <w:rFonts w:ascii="Times New Roman" w:hAnsi="Times New Roman" w:cs="Times New Roman"/>
        </w:rPr>
        <w:t>чем за 30 календарных дней до предполагае</w:t>
      </w:r>
      <w:r w:rsidR="009B18F6" w:rsidRPr="00A356DE">
        <w:rPr>
          <w:rFonts w:ascii="Times New Roman" w:hAnsi="Times New Roman" w:cs="Times New Roman"/>
        </w:rPr>
        <w:t>мой даты выхода. С указанной в З</w:t>
      </w:r>
      <w:r w:rsidRPr="00A356DE">
        <w:rPr>
          <w:rFonts w:ascii="Times New Roman" w:hAnsi="Times New Roman" w:cs="Times New Roman"/>
        </w:rPr>
        <w:t>аявлении даты член Ревизионной комиссии считается выбывшим.</w:t>
      </w:r>
      <w:r w:rsidR="009B18F6" w:rsidRPr="00A356DE">
        <w:rPr>
          <w:rFonts w:ascii="Times New Roman" w:hAnsi="Times New Roman" w:cs="Times New Roman"/>
        </w:rPr>
        <w:t xml:space="preserve"> </w:t>
      </w:r>
    </w:p>
    <w:p w14:paraId="4235124A" w14:textId="77777777" w:rsidR="009B18F6" w:rsidRPr="00A356DE" w:rsidRDefault="00A54776"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В случае досрочного прекращения полномочий члена Ревизионной комиссии или выбытия его из состава Ревизионной комиссии полномочия остальных членов Ревизионной комиссии не прекращаются</w:t>
      </w:r>
      <w:r w:rsidR="009B18F6" w:rsidRPr="00A356DE">
        <w:rPr>
          <w:rFonts w:ascii="Times New Roman" w:hAnsi="Times New Roman" w:cs="Times New Roman"/>
        </w:rPr>
        <w:t>.</w:t>
      </w:r>
    </w:p>
    <w:p w14:paraId="090B6C44" w14:textId="3CD73BD8" w:rsidR="00907985" w:rsidRPr="00A356DE" w:rsidRDefault="00A54776" w:rsidP="009B18F6">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 xml:space="preserve">В случае, когда число членов Ревизионной комиссии становится менее 2 (двух), </w:t>
      </w:r>
      <w:r w:rsidR="003C7A6A" w:rsidRPr="00A356DE">
        <w:rPr>
          <w:rFonts w:ascii="Times New Roman" w:hAnsi="Times New Roman" w:cs="Times New Roman"/>
        </w:rPr>
        <w:t>С</w:t>
      </w:r>
      <w:r w:rsidR="0082009C" w:rsidRPr="00A356DE">
        <w:rPr>
          <w:rFonts w:ascii="Times New Roman" w:hAnsi="Times New Roman" w:cs="Times New Roman"/>
        </w:rPr>
        <w:t>овет</w:t>
      </w:r>
      <w:r w:rsidR="003C7A6A" w:rsidRPr="00A356DE">
        <w:rPr>
          <w:rFonts w:ascii="Times New Roman" w:hAnsi="Times New Roman" w:cs="Times New Roman"/>
        </w:rPr>
        <w:t xml:space="preserve"> директоров</w:t>
      </w:r>
      <w:r w:rsidR="0082009C" w:rsidRPr="00A356DE">
        <w:rPr>
          <w:rFonts w:ascii="Times New Roman" w:hAnsi="Times New Roman" w:cs="Times New Roman"/>
        </w:rPr>
        <w:t xml:space="preserve"> </w:t>
      </w:r>
      <w:r w:rsidRPr="00A356DE">
        <w:rPr>
          <w:rFonts w:ascii="Times New Roman" w:hAnsi="Times New Roman" w:cs="Times New Roman"/>
        </w:rPr>
        <w:t>обязан созвать внеочередное общее собрание акционеров для избрания Ревизионной комиссии. Оставшиеся члены Ревизионной комиссии осуществляют свои функции до избрания нового состава Ревизионной комиссии.</w:t>
      </w:r>
    </w:p>
    <w:p w14:paraId="164515D7" w14:textId="77777777" w:rsidR="00786ECC" w:rsidRPr="00A356DE" w:rsidRDefault="00786ECC" w:rsidP="00786ECC">
      <w:pPr>
        <w:spacing w:after="0" w:line="240" w:lineRule="auto"/>
        <w:jc w:val="both"/>
        <w:rPr>
          <w:rFonts w:ascii="Times New Roman" w:hAnsi="Times New Roman" w:cs="Times New Roman"/>
          <w:lang w:eastAsia="ru-RU"/>
        </w:rPr>
      </w:pPr>
    </w:p>
    <w:p w14:paraId="2D719098" w14:textId="77777777" w:rsidR="00786ECC" w:rsidRPr="00A356DE" w:rsidRDefault="00786ECC" w:rsidP="008D651A">
      <w:pPr>
        <w:pStyle w:val="a5"/>
        <w:numPr>
          <w:ilvl w:val="0"/>
          <w:numId w:val="4"/>
        </w:numPr>
        <w:spacing w:after="0" w:line="240" w:lineRule="auto"/>
        <w:jc w:val="center"/>
        <w:rPr>
          <w:rFonts w:ascii="Times New Roman" w:hAnsi="Times New Roman" w:cs="Times New Roman"/>
          <w:lang w:eastAsia="ru-RU"/>
        </w:rPr>
      </w:pPr>
      <w:r w:rsidRPr="00A356DE">
        <w:rPr>
          <w:rFonts w:ascii="Times New Roman" w:hAnsi="Times New Roman" w:cs="Times New Roman"/>
          <w:b/>
          <w:bCs/>
          <w:lang w:eastAsia="ru-RU"/>
        </w:rPr>
        <w:t>ПРЕДСЕДАТЕЛЬ РЕВИЗИОННОЙ КОМИССИИ</w:t>
      </w:r>
    </w:p>
    <w:p w14:paraId="78C4DD33" w14:textId="77777777" w:rsidR="000C7108" w:rsidRPr="00A356DE" w:rsidRDefault="00817039" w:rsidP="008D651A">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 xml:space="preserve">Ревизионную комиссию возглавляет Председатель, который избирается членами Ревизионной комиссии из их числа открытым голосованием, </w:t>
      </w:r>
      <w:r w:rsidR="00810552" w:rsidRPr="00A356DE">
        <w:rPr>
          <w:rFonts w:ascii="Times New Roman" w:hAnsi="Times New Roman" w:cs="Times New Roman"/>
        </w:rPr>
        <w:t>большинством голосов от общего числа избранных членов Ревизионной комиссии</w:t>
      </w:r>
      <w:r w:rsidRPr="00A356DE">
        <w:rPr>
          <w:rFonts w:ascii="Times New Roman" w:hAnsi="Times New Roman" w:cs="Times New Roman"/>
        </w:rPr>
        <w:t>.</w:t>
      </w:r>
    </w:p>
    <w:p w14:paraId="3366E065" w14:textId="77777777" w:rsidR="008D651A" w:rsidRPr="00A356DE" w:rsidRDefault="008D651A" w:rsidP="008D651A">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lang w:eastAsia="ru-RU"/>
        </w:rPr>
        <w:t>Председатель Ревизионной комиссии избирается на первом заседании Ревизионной комиссии после ее избрания.</w:t>
      </w:r>
    </w:p>
    <w:p w14:paraId="0CBB47B4" w14:textId="77777777" w:rsidR="00817039" w:rsidRPr="00A356DE" w:rsidRDefault="00817039" w:rsidP="008D651A">
      <w:pPr>
        <w:pStyle w:val="a5"/>
        <w:numPr>
          <w:ilvl w:val="1"/>
          <w:numId w:val="4"/>
        </w:numPr>
        <w:spacing w:after="0" w:line="240" w:lineRule="auto"/>
        <w:ind w:left="851" w:hanging="851"/>
        <w:jc w:val="both"/>
        <w:rPr>
          <w:rFonts w:ascii="Times New Roman" w:hAnsi="Times New Roman" w:cs="Times New Roman"/>
          <w:lang w:eastAsia="ru-RU"/>
        </w:rPr>
      </w:pPr>
      <w:r w:rsidRPr="00A356DE">
        <w:rPr>
          <w:rFonts w:ascii="Times New Roman" w:hAnsi="Times New Roman" w:cs="Times New Roman"/>
        </w:rPr>
        <w:t xml:space="preserve">Председатель </w:t>
      </w:r>
      <w:r w:rsidR="000C7108" w:rsidRPr="00A356DE">
        <w:rPr>
          <w:rFonts w:ascii="Times New Roman" w:hAnsi="Times New Roman" w:cs="Times New Roman"/>
        </w:rPr>
        <w:t xml:space="preserve">Ревизионной </w:t>
      </w:r>
      <w:r w:rsidRPr="00A356DE">
        <w:rPr>
          <w:rFonts w:ascii="Times New Roman" w:hAnsi="Times New Roman" w:cs="Times New Roman"/>
        </w:rPr>
        <w:t>комиссии:</w:t>
      </w:r>
    </w:p>
    <w:p w14:paraId="07BA8309" w14:textId="77777777" w:rsidR="00BF51FE" w:rsidRPr="00A356DE" w:rsidRDefault="00BF51FE"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осуществляет руководство деятельностью Ревизионной комиссии;</w:t>
      </w:r>
    </w:p>
    <w:p w14:paraId="19419E0E"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lastRenderedPageBreak/>
        <w:t>созывает и проводит заседания</w:t>
      </w:r>
      <w:r w:rsidR="00201B45"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055931E4"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формирует повестку дня заседаний</w:t>
      </w:r>
      <w:r w:rsidR="00201B45"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49DBB126"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 xml:space="preserve">организует текущую работу </w:t>
      </w:r>
      <w:r w:rsidR="00201B45" w:rsidRPr="00A356DE">
        <w:rPr>
          <w:rFonts w:ascii="Times New Roman" w:hAnsi="Times New Roman" w:cs="Times New Roman"/>
        </w:rPr>
        <w:t>Р</w:t>
      </w:r>
      <w:r w:rsidRPr="00A356DE">
        <w:rPr>
          <w:rFonts w:ascii="Times New Roman" w:hAnsi="Times New Roman" w:cs="Times New Roman"/>
        </w:rPr>
        <w:t>евизионной комиссии;</w:t>
      </w:r>
    </w:p>
    <w:p w14:paraId="0C27D6ED" w14:textId="52777E73"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 xml:space="preserve">представляет </w:t>
      </w:r>
      <w:r w:rsidR="00201B45" w:rsidRPr="00A356DE">
        <w:rPr>
          <w:rFonts w:ascii="Times New Roman" w:hAnsi="Times New Roman" w:cs="Times New Roman"/>
        </w:rPr>
        <w:t>Ревизионн</w:t>
      </w:r>
      <w:r w:rsidR="002A62C3" w:rsidRPr="00A356DE">
        <w:rPr>
          <w:rFonts w:ascii="Times New Roman" w:hAnsi="Times New Roman" w:cs="Times New Roman"/>
        </w:rPr>
        <w:t>ую</w:t>
      </w:r>
      <w:r w:rsidR="00201B45" w:rsidRPr="00A356DE">
        <w:rPr>
          <w:rFonts w:ascii="Times New Roman" w:hAnsi="Times New Roman" w:cs="Times New Roman"/>
        </w:rPr>
        <w:t xml:space="preserve"> комисси</w:t>
      </w:r>
      <w:r w:rsidR="002A62C3" w:rsidRPr="00A356DE">
        <w:rPr>
          <w:rFonts w:ascii="Times New Roman" w:hAnsi="Times New Roman" w:cs="Times New Roman"/>
        </w:rPr>
        <w:t>ю</w:t>
      </w:r>
      <w:r w:rsidRPr="00A356DE">
        <w:rPr>
          <w:rFonts w:ascii="Times New Roman" w:hAnsi="Times New Roman" w:cs="Times New Roman"/>
        </w:rPr>
        <w:t xml:space="preserve"> на заседаниях </w:t>
      </w:r>
      <w:r w:rsidR="00CF1D1D" w:rsidRPr="00A356DE">
        <w:rPr>
          <w:rFonts w:ascii="Times New Roman" w:hAnsi="Times New Roman" w:cs="Times New Roman"/>
        </w:rPr>
        <w:t>Совета директоров</w:t>
      </w:r>
      <w:r w:rsidRPr="00A356DE">
        <w:rPr>
          <w:rFonts w:ascii="Times New Roman" w:hAnsi="Times New Roman" w:cs="Times New Roman"/>
        </w:rPr>
        <w:t>, общего собрания акционеров Общества</w:t>
      </w:r>
      <w:r w:rsidR="002A62C3" w:rsidRPr="00A356DE">
        <w:rPr>
          <w:rFonts w:ascii="Times New Roman" w:hAnsi="Times New Roman" w:cs="Times New Roman"/>
        </w:rPr>
        <w:t>, а также перед исполнительными органами</w:t>
      </w:r>
      <w:r w:rsidRPr="00A356DE">
        <w:rPr>
          <w:rFonts w:ascii="Times New Roman" w:hAnsi="Times New Roman" w:cs="Times New Roman"/>
        </w:rPr>
        <w:t>;</w:t>
      </w:r>
    </w:p>
    <w:p w14:paraId="6F6CE696"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 xml:space="preserve">подписывает </w:t>
      </w:r>
      <w:r w:rsidR="002B7370" w:rsidRPr="00A356DE">
        <w:rPr>
          <w:rFonts w:ascii="Times New Roman" w:hAnsi="Times New Roman" w:cs="Times New Roman"/>
        </w:rPr>
        <w:t xml:space="preserve">документы </w:t>
      </w:r>
      <w:r w:rsidRPr="00A356DE">
        <w:rPr>
          <w:rFonts w:ascii="Times New Roman" w:hAnsi="Times New Roman" w:cs="Times New Roman"/>
        </w:rPr>
        <w:t>Ревизионной комиссии, исходящие от ее имени;</w:t>
      </w:r>
    </w:p>
    <w:p w14:paraId="3FD6F3F1"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обеспечивает доведение до адресатов актов и заключений Ревизионной комиссии;</w:t>
      </w:r>
    </w:p>
    <w:p w14:paraId="34592A4F"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контролирует своевременное предоставление членам Ревизионной комиссии информации по вопросам повестки дня заседания Ревизионной комиссии;</w:t>
      </w:r>
    </w:p>
    <w:p w14:paraId="5BB8F6A8"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обеспечивает гласное и открытое обсуждение вопросов, рассматриваемых на заседании</w:t>
      </w:r>
      <w:r w:rsidR="00E812D7" w:rsidRPr="00A356DE">
        <w:rPr>
          <w:rFonts w:ascii="Times New Roman" w:hAnsi="Times New Roman" w:cs="Times New Roman"/>
        </w:rPr>
        <w:t xml:space="preserve"> Ревизионной комиссии</w:t>
      </w:r>
      <w:r w:rsidRPr="00A356DE">
        <w:rPr>
          <w:rFonts w:ascii="Times New Roman" w:hAnsi="Times New Roman" w:cs="Times New Roman"/>
        </w:rPr>
        <w:t>, учет мнений всех членов Ревизионной комиссии при выработке решений, подводит итоги дискуссии и формулирует принимаемые решения;</w:t>
      </w:r>
    </w:p>
    <w:p w14:paraId="61DB82B1" w14:textId="77777777" w:rsidR="00817039" w:rsidRPr="00A356DE" w:rsidRDefault="00817039" w:rsidP="00E25E07">
      <w:pPr>
        <w:pStyle w:val="1"/>
        <w:numPr>
          <w:ilvl w:val="0"/>
          <w:numId w:val="7"/>
        </w:numPr>
        <w:spacing w:line="240" w:lineRule="auto"/>
        <w:ind w:left="1276" w:hanging="426"/>
        <w:jc w:val="both"/>
        <w:rPr>
          <w:rFonts w:ascii="Times New Roman" w:hAnsi="Times New Roman" w:cs="Times New Roman"/>
        </w:rPr>
      </w:pPr>
      <w:r w:rsidRPr="00A356DE">
        <w:rPr>
          <w:rFonts w:ascii="Times New Roman" w:hAnsi="Times New Roman" w:cs="Times New Roman"/>
        </w:rPr>
        <w:t>контролирует исполнение решений, принятых Ревизионной комиссией, общим собранием акционеров.</w:t>
      </w:r>
    </w:p>
    <w:p w14:paraId="3D319D36" w14:textId="77777777" w:rsidR="000B4C40" w:rsidRPr="00A356DE" w:rsidRDefault="00817039" w:rsidP="008D651A">
      <w:pPr>
        <w:pStyle w:val="1"/>
        <w:numPr>
          <w:ilvl w:val="1"/>
          <w:numId w:val="4"/>
        </w:numPr>
        <w:spacing w:line="240" w:lineRule="auto"/>
        <w:jc w:val="both"/>
        <w:rPr>
          <w:rFonts w:ascii="Times New Roman" w:hAnsi="Times New Roman" w:cs="Times New Roman"/>
        </w:rPr>
      </w:pPr>
      <w:r w:rsidRPr="00A356DE">
        <w:rPr>
          <w:rFonts w:ascii="Times New Roman" w:hAnsi="Times New Roman" w:cs="Times New Roman"/>
        </w:rPr>
        <w:t xml:space="preserve">Ревизионная комиссия вправе в любое время переизбрать своего </w:t>
      </w:r>
      <w:r w:rsidR="00133122" w:rsidRPr="00A356DE">
        <w:rPr>
          <w:rFonts w:ascii="Times New Roman" w:hAnsi="Times New Roman" w:cs="Times New Roman"/>
        </w:rPr>
        <w:t>П</w:t>
      </w:r>
      <w:r w:rsidRPr="00A356DE">
        <w:rPr>
          <w:rFonts w:ascii="Times New Roman" w:hAnsi="Times New Roman" w:cs="Times New Roman"/>
        </w:rPr>
        <w:t xml:space="preserve">редседателя </w:t>
      </w:r>
      <w:r w:rsidR="00C15C73" w:rsidRPr="00A356DE">
        <w:rPr>
          <w:rFonts w:ascii="Times New Roman" w:hAnsi="Times New Roman" w:cs="Times New Roman"/>
        </w:rPr>
        <w:t>большинством голосов от общего числа избранных членов Ревизионной комиссии</w:t>
      </w:r>
      <w:r w:rsidR="002B7370" w:rsidRPr="00A356DE">
        <w:rPr>
          <w:rFonts w:ascii="Times New Roman" w:hAnsi="Times New Roman" w:cs="Times New Roman"/>
        </w:rPr>
        <w:t xml:space="preserve">. </w:t>
      </w:r>
    </w:p>
    <w:p w14:paraId="33690373" w14:textId="77777777" w:rsidR="000B4C40" w:rsidRPr="00A356DE" w:rsidRDefault="00817039" w:rsidP="008D651A">
      <w:pPr>
        <w:pStyle w:val="1"/>
        <w:numPr>
          <w:ilvl w:val="1"/>
          <w:numId w:val="4"/>
        </w:numPr>
        <w:spacing w:line="240" w:lineRule="auto"/>
        <w:jc w:val="both"/>
        <w:rPr>
          <w:rFonts w:ascii="Times New Roman" w:hAnsi="Times New Roman" w:cs="Times New Roman"/>
        </w:rPr>
      </w:pPr>
      <w:r w:rsidRPr="00A356DE">
        <w:rPr>
          <w:rFonts w:ascii="Times New Roman" w:hAnsi="Times New Roman" w:cs="Times New Roman"/>
        </w:rPr>
        <w:t>Председатель Ревизионной комиссии может добровольно сложить свои полномочия, оставаясь при этом членом Ревизионной комиссии, со дня получения Ревизионной комиссией его заявления о сложении полномочий</w:t>
      </w:r>
      <w:r w:rsidR="00E812D7" w:rsidRPr="00A356DE">
        <w:rPr>
          <w:rFonts w:ascii="Times New Roman" w:hAnsi="Times New Roman" w:cs="Times New Roman"/>
        </w:rPr>
        <w:t xml:space="preserve"> в качестве Председателя Ревизионной комиссии</w:t>
      </w:r>
      <w:r w:rsidRPr="00A356DE">
        <w:rPr>
          <w:rFonts w:ascii="Times New Roman" w:hAnsi="Times New Roman" w:cs="Times New Roman"/>
        </w:rPr>
        <w:t>.</w:t>
      </w:r>
    </w:p>
    <w:p w14:paraId="5EB61CA8" w14:textId="77777777" w:rsidR="00817039" w:rsidRPr="00A356DE" w:rsidRDefault="00817039" w:rsidP="008D651A">
      <w:pPr>
        <w:pStyle w:val="1"/>
        <w:numPr>
          <w:ilvl w:val="1"/>
          <w:numId w:val="4"/>
        </w:numPr>
        <w:spacing w:line="240" w:lineRule="auto"/>
        <w:jc w:val="both"/>
        <w:rPr>
          <w:rFonts w:ascii="Times New Roman" w:hAnsi="Times New Roman" w:cs="Times New Roman"/>
        </w:rPr>
      </w:pPr>
      <w:r w:rsidRPr="00A356DE">
        <w:rPr>
          <w:rFonts w:ascii="Times New Roman" w:hAnsi="Times New Roman" w:cs="Times New Roman"/>
        </w:rPr>
        <w:t xml:space="preserve">В случае отсутствия председателя Ревизионной комиссии члены Ревизионной комиссии выбирают </w:t>
      </w:r>
      <w:r w:rsidR="00C27E18" w:rsidRPr="00A356DE">
        <w:rPr>
          <w:rFonts w:ascii="Times New Roman" w:hAnsi="Times New Roman" w:cs="Times New Roman"/>
        </w:rPr>
        <w:t>П</w:t>
      </w:r>
      <w:r w:rsidRPr="00A356DE">
        <w:rPr>
          <w:rFonts w:ascii="Times New Roman" w:hAnsi="Times New Roman" w:cs="Times New Roman"/>
        </w:rPr>
        <w:t xml:space="preserve">редседательствующего из числа присутствующих членов Ревизионной комиссии. До </w:t>
      </w:r>
      <w:r w:rsidR="00C27E18" w:rsidRPr="00A356DE">
        <w:rPr>
          <w:rFonts w:ascii="Times New Roman" w:hAnsi="Times New Roman" w:cs="Times New Roman"/>
        </w:rPr>
        <w:t>выбора</w:t>
      </w:r>
      <w:r w:rsidRPr="00A356DE">
        <w:rPr>
          <w:rFonts w:ascii="Times New Roman" w:hAnsi="Times New Roman" w:cs="Times New Roman"/>
        </w:rPr>
        <w:t xml:space="preserve"> </w:t>
      </w:r>
      <w:r w:rsidR="00C27E18" w:rsidRPr="00A356DE">
        <w:rPr>
          <w:rFonts w:ascii="Times New Roman" w:hAnsi="Times New Roman" w:cs="Times New Roman"/>
        </w:rPr>
        <w:t>П</w:t>
      </w:r>
      <w:r w:rsidRPr="00A356DE">
        <w:rPr>
          <w:rFonts w:ascii="Times New Roman" w:hAnsi="Times New Roman" w:cs="Times New Roman"/>
        </w:rPr>
        <w:t xml:space="preserve">редседателя </w:t>
      </w:r>
      <w:r w:rsidR="000B4C40" w:rsidRPr="00A356DE">
        <w:rPr>
          <w:rFonts w:ascii="Times New Roman" w:hAnsi="Times New Roman" w:cs="Times New Roman"/>
        </w:rPr>
        <w:t xml:space="preserve">Ревизионной комиссии </w:t>
      </w:r>
      <w:r w:rsidRPr="00A356DE">
        <w:rPr>
          <w:rFonts w:ascii="Times New Roman" w:hAnsi="Times New Roman" w:cs="Times New Roman"/>
        </w:rPr>
        <w:t>правом на созыв заседания Ревизионной комиссии обладает любой член Ревизионной комиссии. При этом член Ревизионной комиссии, инициирующий проведение заседания Ревизионной комиссии, направляет в Общество требование об организации указанного заседания</w:t>
      </w:r>
      <w:r w:rsidR="000B4C40"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0B76369F" w14:textId="77777777" w:rsidR="0004011C" w:rsidRPr="00A356DE" w:rsidRDefault="0004011C" w:rsidP="0004011C">
      <w:pPr>
        <w:pStyle w:val="1"/>
        <w:spacing w:line="240" w:lineRule="auto"/>
        <w:ind w:left="720"/>
        <w:jc w:val="both"/>
        <w:rPr>
          <w:rFonts w:ascii="Times New Roman" w:hAnsi="Times New Roman" w:cs="Times New Roman"/>
        </w:rPr>
      </w:pPr>
    </w:p>
    <w:p w14:paraId="511A2037" w14:textId="77777777" w:rsidR="0004011C" w:rsidRPr="00A356DE" w:rsidRDefault="0004011C" w:rsidP="00A45BC4">
      <w:pPr>
        <w:pStyle w:val="a5"/>
        <w:numPr>
          <w:ilvl w:val="0"/>
          <w:numId w:val="4"/>
        </w:numPr>
        <w:spacing w:after="0" w:line="240" w:lineRule="auto"/>
        <w:jc w:val="center"/>
        <w:rPr>
          <w:rFonts w:ascii="Times New Roman" w:hAnsi="Times New Roman" w:cs="Times New Roman"/>
          <w:lang w:eastAsia="ru-RU"/>
        </w:rPr>
      </w:pPr>
      <w:r w:rsidRPr="00A356DE">
        <w:rPr>
          <w:rFonts w:ascii="Times New Roman" w:hAnsi="Times New Roman" w:cs="Times New Roman"/>
          <w:b/>
          <w:bCs/>
          <w:lang w:eastAsia="ru-RU"/>
        </w:rPr>
        <w:t>ПОЛНОМОЧИЯ РЕВИЗИОННОЙ КОМИССИИ</w:t>
      </w:r>
    </w:p>
    <w:p w14:paraId="7252CF7E" w14:textId="77777777"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rPr>
        <w:t>В своей деятельности Ревизионная комиссия Общества руководствуется законодательством Российской Федерации, Уставом Общества, решениями общих собраний акционеров Общества, настоящим Положением и прочими утверждаемыми общим собранием акционеров Общества внутренними документами Общества в части, относящейся к деятельности Ревизионной комиссии.</w:t>
      </w:r>
    </w:p>
    <w:p w14:paraId="6DEF1C17" w14:textId="59B44D7B"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rPr>
        <w:t xml:space="preserve">К компетенции Ревизионной комиссии относится проведение ежегодных плановых ревизий по итогам деятельности за год, а также во всякое время по инициативе Ревизионной комиссии Общества, решению Общего собрания акционеров, </w:t>
      </w:r>
      <w:r w:rsidR="003C7A6A" w:rsidRPr="00A356DE">
        <w:rPr>
          <w:rFonts w:ascii="Times New Roman" w:hAnsi="Times New Roman" w:cs="Times New Roman"/>
        </w:rPr>
        <w:t>Совета директоров</w:t>
      </w:r>
      <w:r w:rsidR="003C7A6A" w:rsidRPr="00A356DE">
        <w:rPr>
          <w:rFonts w:ascii="Times New Roman" w:hAnsi="Times New Roman" w:cs="Times New Roman"/>
          <w:bCs/>
        </w:rPr>
        <w:t xml:space="preserve"> </w:t>
      </w:r>
      <w:r w:rsidRPr="00A356DE">
        <w:rPr>
          <w:rFonts w:ascii="Times New Roman" w:hAnsi="Times New Roman" w:cs="Times New Roman"/>
          <w:bCs/>
        </w:rPr>
        <w:t>или по требованию акционера (акционеров) Общества, владеющего в совокупности</w:t>
      </w:r>
      <w:r w:rsidRPr="00A356DE">
        <w:rPr>
          <w:rFonts w:ascii="Times New Roman" w:hAnsi="Times New Roman" w:cs="Times New Roman"/>
        </w:rPr>
        <w:t xml:space="preserve"> не менее чем 10 процентами голосующих акций Общества.</w:t>
      </w:r>
    </w:p>
    <w:p w14:paraId="0915A05C" w14:textId="77777777"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В соответствии со своей компетенцией Ревизионная комиссия проводит проверки (ревизии) финансово-хозяйственной деятельности Общества, контролирует соблюдение норм действующего законодательства, положений Устава и законных прав и интересов акционеров</w:t>
      </w:r>
      <w:r w:rsidR="00AD1649" w:rsidRPr="00A356DE">
        <w:rPr>
          <w:rFonts w:ascii="Times New Roman" w:hAnsi="Times New Roman" w:cs="Times New Roman"/>
          <w:lang w:eastAsia="ru-RU"/>
        </w:rPr>
        <w:t>, подтверждает достоверность данных, содержащихся в годовом отчете Общества, годовой бухгалтерской (финансовой) отчетности Общества</w:t>
      </w:r>
      <w:r w:rsidRPr="00A356DE">
        <w:rPr>
          <w:rFonts w:ascii="Times New Roman" w:hAnsi="Times New Roman" w:cs="Times New Roman"/>
          <w:lang w:eastAsia="ru-RU"/>
        </w:rPr>
        <w:t>.</w:t>
      </w:r>
    </w:p>
    <w:p w14:paraId="1DB5A298" w14:textId="77777777"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Ревизионная комиссия осуществляет ежегодные проверки - по итогам финансово-хозяйственной деятельности за год; внеочередные проверки.</w:t>
      </w:r>
    </w:p>
    <w:p w14:paraId="5C2B6B65" w14:textId="24B9DBA7"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 xml:space="preserve">Внеочередные проверки проводятся Ревизионной комиссией по собственной инициативе, по решению Общего собрания акционеров, </w:t>
      </w:r>
      <w:r w:rsidR="003C7A6A" w:rsidRPr="00A356DE">
        <w:rPr>
          <w:rFonts w:ascii="Times New Roman" w:hAnsi="Times New Roman" w:cs="Times New Roman"/>
        </w:rPr>
        <w:t>Совета директоров</w:t>
      </w:r>
      <w:r w:rsidRPr="00A356DE">
        <w:rPr>
          <w:rFonts w:ascii="Times New Roman" w:hAnsi="Times New Roman" w:cs="Times New Roman"/>
          <w:lang w:eastAsia="ru-RU"/>
        </w:rPr>
        <w:t>, а также по требованию акционера (акционеров), владеющего в совокупности не менее чем 10 процентами голосующих акций Общества.</w:t>
      </w:r>
    </w:p>
    <w:p w14:paraId="08C3FB27" w14:textId="64598FC5" w:rsidR="0004011C" w:rsidRPr="00430E81" w:rsidRDefault="0004011C" w:rsidP="00430E81">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 xml:space="preserve">Лица, занимающие должности в органах управления Общества, </w:t>
      </w:r>
      <w:r w:rsidR="00F056D4" w:rsidRPr="00A356DE">
        <w:rPr>
          <w:rFonts w:ascii="Times New Roman" w:hAnsi="Times New Roman" w:cs="Times New Roman"/>
          <w:lang w:eastAsia="ru-RU"/>
        </w:rPr>
        <w:t>обязаны представлять</w:t>
      </w:r>
      <w:r w:rsidRPr="00A356DE">
        <w:rPr>
          <w:rFonts w:ascii="Times New Roman" w:hAnsi="Times New Roman" w:cs="Times New Roman"/>
          <w:lang w:eastAsia="ru-RU"/>
        </w:rPr>
        <w:t xml:space="preserve"> в распоряжение членов Ревизионной комиссии </w:t>
      </w:r>
      <w:r w:rsidR="00F056D4" w:rsidRPr="00A356DE">
        <w:rPr>
          <w:rFonts w:ascii="Times New Roman" w:hAnsi="Times New Roman" w:cs="Times New Roman"/>
          <w:lang w:eastAsia="ru-RU"/>
        </w:rPr>
        <w:t>все материалы</w:t>
      </w:r>
      <w:r w:rsidRPr="00A356DE">
        <w:rPr>
          <w:rFonts w:ascii="Times New Roman" w:hAnsi="Times New Roman" w:cs="Times New Roman"/>
          <w:lang w:eastAsia="ru-RU"/>
        </w:rPr>
        <w:t xml:space="preserve"> и документы, необходимые для осуществления ревизий и </w:t>
      </w:r>
      <w:r w:rsidR="00F056D4" w:rsidRPr="00A356DE">
        <w:rPr>
          <w:rFonts w:ascii="Times New Roman" w:hAnsi="Times New Roman" w:cs="Times New Roman"/>
          <w:lang w:eastAsia="ru-RU"/>
        </w:rPr>
        <w:t>обеспечивать условия</w:t>
      </w:r>
      <w:r w:rsidRPr="00A356DE">
        <w:rPr>
          <w:rFonts w:ascii="Times New Roman" w:hAnsi="Times New Roman" w:cs="Times New Roman"/>
          <w:lang w:eastAsia="ru-RU"/>
        </w:rPr>
        <w:t xml:space="preserve"> для их проведения. Указанные документы должны быть представлены </w:t>
      </w:r>
      <w:r w:rsidR="00F056D4" w:rsidRPr="00430E81">
        <w:rPr>
          <w:rFonts w:ascii="Times New Roman" w:hAnsi="Times New Roman" w:cs="Times New Roman"/>
          <w:lang w:eastAsia="ru-RU"/>
        </w:rPr>
        <w:t>в течение</w:t>
      </w:r>
      <w:r w:rsidRPr="00430E81">
        <w:rPr>
          <w:rFonts w:ascii="Times New Roman" w:hAnsi="Times New Roman" w:cs="Times New Roman"/>
          <w:lang w:eastAsia="ru-RU"/>
        </w:rPr>
        <w:t xml:space="preserve"> 5 дней с момента предъявления письменного запроса. </w:t>
      </w:r>
    </w:p>
    <w:p w14:paraId="6186CB80" w14:textId="77777777" w:rsidR="0004011C" w:rsidRPr="00A356DE" w:rsidRDefault="0004011C" w:rsidP="00A45BC4">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lastRenderedPageBreak/>
        <w:t>Ревизионная комиссия вправе потребовать созыва внеочередного Общего собрания акционеров в соответствии со статьей 55 Федерального закона «Об акционерных обществах».</w:t>
      </w:r>
    </w:p>
    <w:p w14:paraId="0B39E085" w14:textId="77777777" w:rsidR="0004011C" w:rsidRPr="00A356DE" w:rsidRDefault="0004011C" w:rsidP="0004011C">
      <w:pPr>
        <w:spacing w:after="0" w:line="240" w:lineRule="auto"/>
        <w:jc w:val="both"/>
        <w:rPr>
          <w:rFonts w:ascii="Times New Roman" w:hAnsi="Times New Roman" w:cs="Times New Roman"/>
          <w:lang w:eastAsia="ru-RU"/>
        </w:rPr>
      </w:pPr>
    </w:p>
    <w:p w14:paraId="4666FAD3" w14:textId="77777777" w:rsidR="000435A6" w:rsidRPr="00A356DE" w:rsidRDefault="000435A6" w:rsidP="000435A6">
      <w:pPr>
        <w:pStyle w:val="aa"/>
        <w:numPr>
          <w:ilvl w:val="0"/>
          <w:numId w:val="4"/>
        </w:numPr>
        <w:spacing w:before="0" w:beforeAutospacing="0" w:after="0" w:afterAutospacing="0"/>
        <w:jc w:val="center"/>
        <w:rPr>
          <w:b/>
          <w:color w:val="000000"/>
          <w:sz w:val="22"/>
          <w:szCs w:val="22"/>
        </w:rPr>
      </w:pPr>
      <w:r w:rsidRPr="00A356DE">
        <w:rPr>
          <w:b/>
          <w:color w:val="000000"/>
          <w:sz w:val="22"/>
          <w:szCs w:val="22"/>
        </w:rPr>
        <w:t xml:space="preserve">ПОРЯДОК ПРОВЕДЕНИЯ ЗАСЕДАНИЙ </w:t>
      </w:r>
    </w:p>
    <w:p w14:paraId="77B14671" w14:textId="77777777" w:rsidR="000435A6" w:rsidRPr="00A356DE" w:rsidRDefault="000435A6" w:rsidP="000435A6">
      <w:pPr>
        <w:pStyle w:val="aa"/>
        <w:spacing w:before="0" w:beforeAutospacing="0" w:after="0" w:afterAutospacing="0"/>
        <w:ind w:left="360"/>
        <w:jc w:val="center"/>
        <w:rPr>
          <w:b/>
          <w:color w:val="000000"/>
          <w:sz w:val="22"/>
          <w:szCs w:val="22"/>
        </w:rPr>
      </w:pPr>
      <w:r w:rsidRPr="00A356DE">
        <w:rPr>
          <w:b/>
          <w:color w:val="000000"/>
          <w:sz w:val="22"/>
          <w:szCs w:val="22"/>
        </w:rPr>
        <w:t>И ПРИНЯТИЯ РЕШЕНИЙ РЕВИЗИОННОЙ КОМИССИЕЙ</w:t>
      </w:r>
    </w:p>
    <w:p w14:paraId="66E85C6D" w14:textId="77777777" w:rsidR="00D42DF2" w:rsidRPr="00A356DE" w:rsidRDefault="002F1DDC" w:rsidP="000435A6">
      <w:pPr>
        <w:pStyle w:val="aa"/>
        <w:numPr>
          <w:ilvl w:val="1"/>
          <w:numId w:val="4"/>
        </w:numPr>
        <w:spacing w:before="0" w:beforeAutospacing="0" w:after="0" w:afterAutospacing="0"/>
        <w:jc w:val="both"/>
        <w:rPr>
          <w:color w:val="000000"/>
          <w:sz w:val="22"/>
          <w:szCs w:val="22"/>
        </w:rPr>
      </w:pPr>
      <w:r w:rsidRPr="00A356DE">
        <w:rPr>
          <w:sz w:val="22"/>
          <w:szCs w:val="22"/>
        </w:rPr>
        <w:t xml:space="preserve">Рассмотрение вопросов деятельности Ревизионной комиссии осуществляется на ее заседаниях. </w:t>
      </w:r>
    </w:p>
    <w:p w14:paraId="7B2EB9B4" w14:textId="77777777" w:rsidR="002F1DDC" w:rsidRPr="00A356DE" w:rsidRDefault="002F1DDC" w:rsidP="000435A6">
      <w:pPr>
        <w:pStyle w:val="aa"/>
        <w:numPr>
          <w:ilvl w:val="1"/>
          <w:numId w:val="4"/>
        </w:numPr>
        <w:spacing w:before="0" w:beforeAutospacing="0" w:after="0" w:afterAutospacing="0"/>
        <w:jc w:val="both"/>
        <w:rPr>
          <w:color w:val="000000"/>
          <w:sz w:val="22"/>
          <w:szCs w:val="22"/>
        </w:rPr>
      </w:pPr>
      <w:r w:rsidRPr="00A356DE">
        <w:rPr>
          <w:sz w:val="22"/>
          <w:szCs w:val="22"/>
        </w:rPr>
        <w:t>Заседания Ревизионной комиссии проводятся по утвержденному плану</w:t>
      </w:r>
      <w:r w:rsidR="00D6599C" w:rsidRPr="00A356DE">
        <w:rPr>
          <w:rStyle w:val="af4"/>
          <w:sz w:val="22"/>
          <w:szCs w:val="22"/>
        </w:rPr>
        <w:footnoteReference w:id="1"/>
      </w:r>
      <w:r w:rsidRPr="00A356DE">
        <w:rPr>
          <w:sz w:val="22"/>
          <w:szCs w:val="22"/>
        </w:rPr>
        <w:t>, а также перед началом проверки или ревизии и по их результатам.</w:t>
      </w:r>
    </w:p>
    <w:p w14:paraId="4A97351D" w14:textId="77777777" w:rsidR="002F1DDC" w:rsidRPr="00A356DE" w:rsidRDefault="00FA0CF8" w:rsidP="000435A6">
      <w:pPr>
        <w:pStyle w:val="aa"/>
        <w:numPr>
          <w:ilvl w:val="1"/>
          <w:numId w:val="4"/>
        </w:numPr>
        <w:spacing w:before="0" w:beforeAutospacing="0" w:after="0" w:afterAutospacing="0"/>
        <w:jc w:val="both"/>
        <w:rPr>
          <w:color w:val="000000"/>
          <w:sz w:val="22"/>
          <w:szCs w:val="22"/>
        </w:rPr>
      </w:pPr>
      <w:r w:rsidRPr="00A356DE">
        <w:rPr>
          <w:sz w:val="22"/>
          <w:szCs w:val="22"/>
        </w:rPr>
        <w:t>Заседания Ревизионной комиссии созываются по инициативе Председателя Ревизионной комиссии или лица, уполномоченного Председателем Ревизионной комиссии. Член Ревизионной комиссии может требовать созыва внеочередного заседания Ревизионной комиссии в случае выявления нарушений, требующих безотлагательного решения Ревизионной комиссии</w:t>
      </w:r>
    </w:p>
    <w:p w14:paraId="25DD63CB" w14:textId="2234D063" w:rsidR="00CC50FC" w:rsidRPr="00A356DE" w:rsidRDefault="0079292A" w:rsidP="00CC50FC">
      <w:pPr>
        <w:pStyle w:val="aa"/>
        <w:numPr>
          <w:ilvl w:val="1"/>
          <w:numId w:val="4"/>
        </w:numPr>
        <w:spacing w:before="0" w:beforeAutospacing="0" w:after="0" w:afterAutospacing="0"/>
        <w:jc w:val="both"/>
        <w:rPr>
          <w:color w:val="000000"/>
          <w:sz w:val="22"/>
          <w:szCs w:val="22"/>
        </w:rPr>
      </w:pPr>
      <w:r w:rsidRPr="00A356DE">
        <w:rPr>
          <w:color w:val="000000"/>
          <w:sz w:val="22"/>
          <w:szCs w:val="22"/>
        </w:rPr>
        <w:t xml:space="preserve">Заседания проводятся в очной форме (в форме </w:t>
      </w:r>
      <w:r w:rsidR="005970F0" w:rsidRPr="00A356DE">
        <w:rPr>
          <w:color w:val="000000"/>
          <w:sz w:val="22"/>
          <w:szCs w:val="22"/>
        </w:rPr>
        <w:t>совместного присутствия</w:t>
      </w:r>
      <w:r w:rsidRPr="00A356DE">
        <w:rPr>
          <w:color w:val="000000"/>
          <w:sz w:val="22"/>
          <w:szCs w:val="22"/>
        </w:rPr>
        <w:t xml:space="preserve"> членов Ревизионной комиссии для обсуждения вопросов повестки </w:t>
      </w:r>
      <w:r w:rsidR="005970F0" w:rsidRPr="00A356DE">
        <w:rPr>
          <w:color w:val="000000"/>
          <w:sz w:val="22"/>
          <w:szCs w:val="22"/>
        </w:rPr>
        <w:t>дня и</w:t>
      </w:r>
      <w:r w:rsidRPr="00A356DE">
        <w:rPr>
          <w:color w:val="000000"/>
          <w:sz w:val="22"/>
          <w:szCs w:val="22"/>
        </w:rPr>
        <w:t xml:space="preserve"> принятии решений по вопросам, поставленным на голосование).</w:t>
      </w:r>
      <w:r w:rsidRPr="00A356DE">
        <w:rPr>
          <w:sz w:val="22"/>
          <w:szCs w:val="22"/>
        </w:rPr>
        <w:t xml:space="preserve"> </w:t>
      </w:r>
    </w:p>
    <w:p w14:paraId="394A1673" w14:textId="77777777" w:rsidR="00D11ECE" w:rsidRPr="00A356DE" w:rsidRDefault="0079292A" w:rsidP="00CC50FC">
      <w:pPr>
        <w:pStyle w:val="aa"/>
        <w:numPr>
          <w:ilvl w:val="1"/>
          <w:numId w:val="4"/>
        </w:numPr>
        <w:spacing w:before="0" w:beforeAutospacing="0" w:after="0" w:afterAutospacing="0"/>
        <w:jc w:val="both"/>
        <w:rPr>
          <w:color w:val="000000"/>
          <w:sz w:val="22"/>
          <w:szCs w:val="22"/>
        </w:rPr>
      </w:pPr>
      <w:r w:rsidRPr="00A356DE">
        <w:rPr>
          <w:sz w:val="22"/>
          <w:szCs w:val="22"/>
        </w:rPr>
        <w:t xml:space="preserve">Уведомление о проведении заседания Ревизионной комиссии </w:t>
      </w:r>
      <w:r w:rsidR="00D11ECE" w:rsidRPr="00A356DE">
        <w:rPr>
          <w:color w:val="000000"/>
          <w:sz w:val="22"/>
          <w:szCs w:val="22"/>
        </w:rPr>
        <w:t xml:space="preserve">должно быть вручено Председателем Ревизионной комиссии лично под роспись членам Ревизионной комиссии </w:t>
      </w:r>
      <w:r w:rsidR="003B1AAB" w:rsidRPr="00A356DE">
        <w:rPr>
          <w:sz w:val="22"/>
          <w:szCs w:val="22"/>
        </w:rPr>
        <w:t xml:space="preserve">не позднее </w:t>
      </w:r>
      <w:r w:rsidR="00381A91" w:rsidRPr="00A356DE">
        <w:rPr>
          <w:sz w:val="22"/>
          <w:szCs w:val="22"/>
        </w:rPr>
        <w:t>1 (одного)</w:t>
      </w:r>
      <w:r w:rsidR="003B1AAB" w:rsidRPr="00A356DE">
        <w:rPr>
          <w:sz w:val="22"/>
          <w:szCs w:val="22"/>
        </w:rPr>
        <w:t xml:space="preserve"> рабоч</w:t>
      </w:r>
      <w:r w:rsidR="00381A91" w:rsidRPr="00A356DE">
        <w:rPr>
          <w:sz w:val="22"/>
          <w:szCs w:val="22"/>
        </w:rPr>
        <w:t>его</w:t>
      </w:r>
      <w:r w:rsidR="003B1AAB" w:rsidRPr="00A356DE">
        <w:rPr>
          <w:sz w:val="22"/>
          <w:szCs w:val="22"/>
        </w:rPr>
        <w:t xml:space="preserve"> дн</w:t>
      </w:r>
      <w:r w:rsidR="00381A91" w:rsidRPr="00A356DE">
        <w:rPr>
          <w:sz w:val="22"/>
          <w:szCs w:val="22"/>
        </w:rPr>
        <w:t>я</w:t>
      </w:r>
      <w:r w:rsidR="003B1AAB" w:rsidRPr="00A356DE">
        <w:rPr>
          <w:sz w:val="22"/>
          <w:szCs w:val="22"/>
        </w:rPr>
        <w:t xml:space="preserve"> </w:t>
      </w:r>
      <w:r w:rsidR="00847D00" w:rsidRPr="00A356DE">
        <w:rPr>
          <w:sz w:val="22"/>
          <w:szCs w:val="22"/>
        </w:rPr>
        <w:t>до даты проведения заседания Ревизионной комиссии</w:t>
      </w:r>
      <w:r w:rsidR="0075249B" w:rsidRPr="00A356DE">
        <w:rPr>
          <w:sz w:val="22"/>
          <w:szCs w:val="22"/>
        </w:rPr>
        <w:t>.</w:t>
      </w:r>
    </w:p>
    <w:p w14:paraId="6A4BF9FD" w14:textId="77777777" w:rsidR="0079292A" w:rsidRPr="00A356DE" w:rsidRDefault="0079292A" w:rsidP="00847D00">
      <w:pPr>
        <w:pStyle w:val="aa"/>
        <w:spacing w:before="0" w:beforeAutospacing="0" w:after="0" w:afterAutospacing="0"/>
        <w:ind w:left="720"/>
        <w:jc w:val="both"/>
        <w:rPr>
          <w:color w:val="000000"/>
          <w:sz w:val="22"/>
          <w:szCs w:val="22"/>
          <w:highlight w:val="yellow"/>
        </w:rPr>
      </w:pPr>
      <w:r w:rsidRPr="00A356DE">
        <w:rPr>
          <w:sz w:val="22"/>
          <w:szCs w:val="22"/>
        </w:rPr>
        <w:t xml:space="preserve">В уведомлении </w:t>
      </w:r>
      <w:r w:rsidR="006B4BFA" w:rsidRPr="00A356DE">
        <w:rPr>
          <w:sz w:val="22"/>
          <w:szCs w:val="22"/>
        </w:rPr>
        <w:t xml:space="preserve">о проведении заседания Ревизионной комиссии </w:t>
      </w:r>
      <w:r w:rsidRPr="00A356DE">
        <w:rPr>
          <w:sz w:val="22"/>
          <w:szCs w:val="22"/>
        </w:rPr>
        <w:t>должно быть указано:</w:t>
      </w:r>
    </w:p>
    <w:p w14:paraId="7FC2524C" w14:textId="77777777" w:rsidR="006B4BFA" w:rsidRPr="00A356DE" w:rsidRDefault="0079292A" w:rsidP="006B4BFA">
      <w:pPr>
        <w:pStyle w:val="1"/>
        <w:numPr>
          <w:ilvl w:val="0"/>
          <w:numId w:val="21"/>
        </w:numPr>
        <w:ind w:left="1134" w:hanging="426"/>
        <w:jc w:val="both"/>
        <w:rPr>
          <w:rFonts w:ascii="Times New Roman" w:hAnsi="Times New Roman" w:cs="Times New Roman"/>
        </w:rPr>
      </w:pPr>
      <w:r w:rsidRPr="00A356DE">
        <w:rPr>
          <w:rFonts w:ascii="Times New Roman" w:hAnsi="Times New Roman" w:cs="Times New Roman"/>
        </w:rPr>
        <w:t>время и место проведения заседания</w:t>
      </w:r>
      <w:r w:rsidR="006B4BFA"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5CDC2352" w14:textId="77777777" w:rsidR="00797820" w:rsidRPr="00A356DE" w:rsidRDefault="0079292A" w:rsidP="006B4BFA">
      <w:pPr>
        <w:pStyle w:val="1"/>
        <w:numPr>
          <w:ilvl w:val="0"/>
          <w:numId w:val="21"/>
        </w:numPr>
        <w:ind w:left="1134" w:hanging="426"/>
        <w:jc w:val="both"/>
        <w:rPr>
          <w:rFonts w:ascii="Times New Roman" w:hAnsi="Times New Roman" w:cs="Times New Roman"/>
        </w:rPr>
      </w:pPr>
      <w:r w:rsidRPr="00A356DE">
        <w:rPr>
          <w:rFonts w:ascii="Times New Roman" w:hAnsi="Times New Roman" w:cs="Times New Roman"/>
        </w:rPr>
        <w:t>вопросы, выносимые на обсуждение.</w:t>
      </w:r>
    </w:p>
    <w:p w14:paraId="0443E86B" w14:textId="77777777" w:rsidR="00847D00" w:rsidRPr="00A356DE" w:rsidRDefault="006B4BFA" w:rsidP="00847D00">
      <w:pPr>
        <w:pStyle w:val="aa"/>
        <w:numPr>
          <w:ilvl w:val="1"/>
          <w:numId w:val="4"/>
        </w:numPr>
        <w:spacing w:before="0" w:beforeAutospacing="0" w:after="0" w:afterAutospacing="0"/>
        <w:jc w:val="both"/>
        <w:rPr>
          <w:color w:val="000000"/>
          <w:sz w:val="22"/>
          <w:szCs w:val="22"/>
        </w:rPr>
      </w:pPr>
      <w:r w:rsidRPr="00A356DE">
        <w:rPr>
          <w:sz w:val="22"/>
          <w:szCs w:val="22"/>
        </w:rPr>
        <w:t>Заседания Ревизионной комиссии считаются правомочными, если на них присутствуют не менее половины от числа избранных членов Ревизионной комиссии</w:t>
      </w:r>
      <w:r w:rsidR="00D11ECE" w:rsidRPr="00A356DE">
        <w:rPr>
          <w:sz w:val="22"/>
          <w:szCs w:val="22"/>
        </w:rPr>
        <w:t xml:space="preserve"> (кворум для </w:t>
      </w:r>
      <w:r w:rsidR="00D11ECE" w:rsidRPr="00A356DE">
        <w:rPr>
          <w:color w:val="000000"/>
          <w:sz w:val="22"/>
          <w:szCs w:val="22"/>
        </w:rPr>
        <w:t>проведения заседаний Ревизионной комиссии</w:t>
      </w:r>
      <w:r w:rsidR="00D11ECE" w:rsidRPr="00A356DE">
        <w:rPr>
          <w:sz w:val="22"/>
          <w:szCs w:val="22"/>
        </w:rPr>
        <w:t>)</w:t>
      </w:r>
      <w:r w:rsidRPr="00A356DE">
        <w:rPr>
          <w:sz w:val="22"/>
          <w:szCs w:val="22"/>
        </w:rPr>
        <w:t>.</w:t>
      </w:r>
    </w:p>
    <w:p w14:paraId="3C380C5D" w14:textId="77777777" w:rsidR="00B024F4" w:rsidRPr="00A356DE" w:rsidRDefault="00847D00" w:rsidP="00B024F4">
      <w:pPr>
        <w:pStyle w:val="aa"/>
        <w:numPr>
          <w:ilvl w:val="1"/>
          <w:numId w:val="4"/>
        </w:numPr>
        <w:spacing w:before="0" w:beforeAutospacing="0" w:after="0" w:afterAutospacing="0"/>
        <w:jc w:val="both"/>
        <w:rPr>
          <w:color w:val="000000"/>
          <w:sz w:val="22"/>
          <w:szCs w:val="22"/>
        </w:rPr>
      </w:pPr>
      <w:r w:rsidRPr="00A356DE">
        <w:rPr>
          <w:sz w:val="22"/>
          <w:szCs w:val="22"/>
        </w:rPr>
        <w:t xml:space="preserve">Не допускается передача права голоса члена Ревизионной комиссии другому лицу, в том числе иному члену Ревизионной комиссии. При равенстве голосов членов Ревизионной комиссии голос </w:t>
      </w:r>
      <w:r w:rsidR="00B024F4" w:rsidRPr="00A356DE">
        <w:rPr>
          <w:sz w:val="22"/>
          <w:szCs w:val="22"/>
        </w:rPr>
        <w:t>П</w:t>
      </w:r>
      <w:r w:rsidRPr="00A356DE">
        <w:rPr>
          <w:sz w:val="22"/>
          <w:szCs w:val="22"/>
        </w:rPr>
        <w:t>редседателя Ревизионной комиссии является решающим</w:t>
      </w:r>
      <w:r w:rsidR="00B024F4" w:rsidRPr="00A356DE">
        <w:rPr>
          <w:sz w:val="22"/>
          <w:szCs w:val="22"/>
        </w:rPr>
        <w:t>.</w:t>
      </w:r>
    </w:p>
    <w:p w14:paraId="4D3F2E2A" w14:textId="77777777" w:rsidR="00847D00" w:rsidRPr="00A356DE" w:rsidRDefault="00847D00" w:rsidP="00B024F4">
      <w:pPr>
        <w:pStyle w:val="aa"/>
        <w:numPr>
          <w:ilvl w:val="1"/>
          <w:numId w:val="4"/>
        </w:numPr>
        <w:spacing w:before="0" w:beforeAutospacing="0" w:after="0" w:afterAutospacing="0"/>
        <w:jc w:val="both"/>
        <w:rPr>
          <w:color w:val="000000"/>
          <w:sz w:val="22"/>
          <w:szCs w:val="22"/>
        </w:rPr>
      </w:pPr>
      <w:r w:rsidRPr="00A356DE">
        <w:rPr>
          <w:sz w:val="22"/>
          <w:szCs w:val="22"/>
        </w:rPr>
        <w:t>При определении кворума и результатов голосования учитывается письменное мнение члена Ревизионной комиссии, отсутствующего на заседании Ревизионной комиссии по уважительным причинам (командировка, отпуск, болезнь), по вопросам повестки заседания, если такое мнение получено Ревизионной комиссией до начала ее заседания. В письменном мнении член Ревизионной комиссии должен однозначно определить свою позицию по вопросу, указав в письменном мнении, «за» или «против» он голосует по предложенному проекту решения, или «воздержался» от принятия решения.</w:t>
      </w:r>
    </w:p>
    <w:p w14:paraId="0BDAEE0F" w14:textId="77777777" w:rsidR="00E32ADE" w:rsidRPr="00A356DE" w:rsidRDefault="00E32ADE" w:rsidP="003B1AAB">
      <w:pPr>
        <w:pStyle w:val="aa"/>
        <w:numPr>
          <w:ilvl w:val="1"/>
          <w:numId w:val="4"/>
        </w:numPr>
        <w:spacing w:before="0" w:beforeAutospacing="0" w:after="0" w:afterAutospacing="0"/>
        <w:jc w:val="both"/>
        <w:rPr>
          <w:color w:val="000000"/>
          <w:sz w:val="22"/>
          <w:szCs w:val="22"/>
        </w:rPr>
      </w:pPr>
      <w:r w:rsidRPr="00A356DE">
        <w:rPr>
          <w:sz w:val="22"/>
          <w:szCs w:val="22"/>
        </w:rPr>
        <w:t>Решения на заседании Ревизионной комиссии Общества принимаются</w:t>
      </w:r>
      <w:r w:rsidR="0006113C" w:rsidRPr="00A356DE">
        <w:rPr>
          <w:sz w:val="22"/>
          <w:szCs w:val="22"/>
        </w:rPr>
        <w:t>,</w:t>
      </w:r>
      <w:r w:rsidR="0006113C" w:rsidRPr="00A356DE">
        <w:rPr>
          <w:color w:val="000000"/>
          <w:sz w:val="22"/>
          <w:szCs w:val="22"/>
        </w:rPr>
        <w:t xml:space="preserve"> а заключения и акты утверждаются большинством голосов присутствующих на заседании членов Ревизионной комиссии.</w:t>
      </w:r>
    </w:p>
    <w:p w14:paraId="68EB5F08" w14:textId="170786E9" w:rsidR="003B1AAB" w:rsidRPr="00A356DE" w:rsidRDefault="003B1AAB" w:rsidP="003B1AAB">
      <w:pPr>
        <w:pStyle w:val="aa"/>
        <w:numPr>
          <w:ilvl w:val="1"/>
          <w:numId w:val="4"/>
        </w:numPr>
        <w:spacing w:before="0" w:beforeAutospacing="0" w:after="0" w:afterAutospacing="0"/>
        <w:jc w:val="both"/>
        <w:rPr>
          <w:color w:val="000000"/>
          <w:sz w:val="22"/>
          <w:szCs w:val="22"/>
        </w:rPr>
      </w:pPr>
      <w:r w:rsidRPr="00A356DE">
        <w:rPr>
          <w:sz w:val="22"/>
          <w:szCs w:val="22"/>
        </w:rPr>
        <w:t xml:space="preserve">Члены Ревизионной комиссии имеют право высказывать особое мнение по вопросам повестки дня заседания Ревизионной комиссии, требовать отражения особого мнения в протоколе заседания Ревизионной комиссии и доведения его до сведения органов управления и </w:t>
      </w:r>
      <w:r w:rsidR="003C7A6A" w:rsidRPr="00A356DE">
        <w:rPr>
          <w:sz w:val="22"/>
          <w:szCs w:val="22"/>
        </w:rPr>
        <w:t xml:space="preserve">Совета директоров </w:t>
      </w:r>
      <w:r w:rsidRPr="00A356DE">
        <w:rPr>
          <w:sz w:val="22"/>
          <w:szCs w:val="22"/>
        </w:rPr>
        <w:t>Общества.</w:t>
      </w:r>
    </w:p>
    <w:p w14:paraId="28A9AED8" w14:textId="68694A3D" w:rsidR="007A68B3" w:rsidRPr="00A356DE" w:rsidRDefault="00593828" w:rsidP="007A68B3">
      <w:pPr>
        <w:pStyle w:val="aa"/>
        <w:numPr>
          <w:ilvl w:val="1"/>
          <w:numId w:val="4"/>
        </w:numPr>
        <w:spacing w:before="0" w:beforeAutospacing="0" w:after="0" w:afterAutospacing="0"/>
        <w:jc w:val="both"/>
        <w:rPr>
          <w:color w:val="000000"/>
          <w:sz w:val="22"/>
          <w:szCs w:val="22"/>
        </w:rPr>
      </w:pPr>
      <w:r w:rsidRPr="00A356DE">
        <w:rPr>
          <w:sz w:val="22"/>
          <w:szCs w:val="22"/>
        </w:rPr>
        <w:t xml:space="preserve">Внеочередные заседания Ревизионной комиссии по вопросу о проведении проверки (ревизии) финансово-хозяйственной деятельности Общества созываются председателем Ревизионной комиссии по собственной инициативе либо по инициативе члена Ревизионной комиссии, а также на основании решения общего собрания акционеров, </w:t>
      </w:r>
      <w:r w:rsidR="003C7A6A" w:rsidRPr="00A356DE">
        <w:rPr>
          <w:sz w:val="22"/>
          <w:szCs w:val="22"/>
        </w:rPr>
        <w:t>Совета директоров</w:t>
      </w:r>
      <w:r w:rsidR="0082009C" w:rsidRPr="00A356DE">
        <w:rPr>
          <w:sz w:val="22"/>
          <w:szCs w:val="22"/>
        </w:rPr>
        <w:t xml:space="preserve"> </w:t>
      </w:r>
      <w:r w:rsidRPr="00A356DE">
        <w:rPr>
          <w:sz w:val="22"/>
          <w:szCs w:val="22"/>
        </w:rPr>
        <w:t>Общества.</w:t>
      </w:r>
      <w:r w:rsidR="007A68B3" w:rsidRPr="00A356DE">
        <w:rPr>
          <w:color w:val="000000"/>
          <w:sz w:val="22"/>
          <w:szCs w:val="22"/>
        </w:rPr>
        <w:t xml:space="preserve"> </w:t>
      </w:r>
    </w:p>
    <w:p w14:paraId="10A54E64" w14:textId="77777777" w:rsidR="003B1AAB" w:rsidRPr="00A356DE" w:rsidRDefault="00593828" w:rsidP="007A68B3">
      <w:pPr>
        <w:pStyle w:val="aa"/>
        <w:spacing w:before="0" w:beforeAutospacing="0" w:after="0" w:afterAutospacing="0"/>
        <w:ind w:left="720"/>
        <w:jc w:val="both"/>
        <w:rPr>
          <w:color w:val="000000"/>
          <w:sz w:val="22"/>
          <w:szCs w:val="22"/>
        </w:rPr>
      </w:pPr>
      <w:r w:rsidRPr="00A356DE">
        <w:rPr>
          <w:sz w:val="22"/>
          <w:szCs w:val="22"/>
        </w:rPr>
        <w:t xml:space="preserve">Внеочередное заседание Ревизионной комиссии </w:t>
      </w:r>
      <w:r w:rsidR="00920A83" w:rsidRPr="00A356DE">
        <w:rPr>
          <w:sz w:val="22"/>
          <w:szCs w:val="22"/>
        </w:rPr>
        <w:t>должно быть проведено</w:t>
      </w:r>
      <w:r w:rsidRPr="00A356DE">
        <w:rPr>
          <w:sz w:val="22"/>
          <w:szCs w:val="22"/>
        </w:rPr>
        <w:t xml:space="preserve"> в течение 15 (пятнадцати) календарных дней со дня поступления требования о его проведении, если более короткий срок не указан в требовании о проведении проверки</w:t>
      </w:r>
      <w:r w:rsidR="007A68B3" w:rsidRPr="00A356DE">
        <w:rPr>
          <w:sz w:val="22"/>
          <w:szCs w:val="22"/>
        </w:rPr>
        <w:t>.</w:t>
      </w:r>
    </w:p>
    <w:p w14:paraId="30BD1577" w14:textId="77777777" w:rsidR="007A68B3" w:rsidRPr="00A356DE" w:rsidRDefault="007A68B3" w:rsidP="007A68B3">
      <w:pPr>
        <w:pStyle w:val="aa"/>
        <w:numPr>
          <w:ilvl w:val="1"/>
          <w:numId w:val="4"/>
        </w:numPr>
        <w:spacing w:before="0" w:beforeAutospacing="0" w:after="0" w:afterAutospacing="0"/>
        <w:jc w:val="both"/>
        <w:rPr>
          <w:color w:val="000000"/>
          <w:sz w:val="22"/>
          <w:szCs w:val="22"/>
        </w:rPr>
      </w:pPr>
      <w:r w:rsidRPr="00A356DE">
        <w:rPr>
          <w:sz w:val="22"/>
          <w:szCs w:val="22"/>
        </w:rPr>
        <w:lastRenderedPageBreak/>
        <w:t>Помимо членов Ревизионной комиссии в заседаниях без права голоса могут участвовать иные лица (должностные лица Общества, внешние эксперты и иные приглашенные лица), список которых определяется Председателем Ревизионной комиссии.</w:t>
      </w:r>
    </w:p>
    <w:p w14:paraId="60ED467A" w14:textId="77777777" w:rsidR="005E35FC" w:rsidRPr="00A356DE" w:rsidRDefault="007A68B3" w:rsidP="005E35FC">
      <w:pPr>
        <w:pStyle w:val="aa"/>
        <w:numPr>
          <w:ilvl w:val="1"/>
          <w:numId w:val="4"/>
        </w:numPr>
        <w:spacing w:before="0" w:beforeAutospacing="0" w:after="0" w:afterAutospacing="0"/>
        <w:jc w:val="both"/>
        <w:rPr>
          <w:color w:val="000000"/>
          <w:sz w:val="22"/>
          <w:szCs w:val="22"/>
        </w:rPr>
      </w:pPr>
      <w:r w:rsidRPr="00A356DE">
        <w:rPr>
          <w:sz w:val="22"/>
          <w:szCs w:val="22"/>
        </w:rPr>
        <w:t>На заседании Ревизионной комиссии ведется Протокол.</w:t>
      </w:r>
    </w:p>
    <w:p w14:paraId="09B5A4C5" w14:textId="77777777" w:rsidR="007A68B3" w:rsidRPr="00A356DE" w:rsidRDefault="007A68B3" w:rsidP="005E35FC">
      <w:pPr>
        <w:pStyle w:val="aa"/>
        <w:numPr>
          <w:ilvl w:val="1"/>
          <w:numId w:val="4"/>
        </w:numPr>
        <w:spacing w:before="0" w:beforeAutospacing="0" w:after="0" w:afterAutospacing="0"/>
        <w:jc w:val="both"/>
        <w:rPr>
          <w:color w:val="000000"/>
          <w:sz w:val="22"/>
          <w:szCs w:val="22"/>
        </w:rPr>
      </w:pPr>
      <w:r w:rsidRPr="00A356DE">
        <w:rPr>
          <w:sz w:val="22"/>
          <w:szCs w:val="22"/>
        </w:rPr>
        <w:t>Протокол заседания Ревизионной комиссии составляется не позднее 3 (трех) рабочих дней после его проведения.</w:t>
      </w:r>
    </w:p>
    <w:p w14:paraId="187EC301" w14:textId="77777777" w:rsidR="007A68B3" w:rsidRPr="00A356DE" w:rsidRDefault="007A68B3" w:rsidP="007A68B3">
      <w:pPr>
        <w:pStyle w:val="aa"/>
        <w:spacing w:before="0" w:beforeAutospacing="0" w:after="0" w:afterAutospacing="0"/>
        <w:ind w:left="720"/>
        <w:jc w:val="both"/>
        <w:rPr>
          <w:color w:val="000000"/>
          <w:sz w:val="22"/>
          <w:szCs w:val="22"/>
        </w:rPr>
      </w:pPr>
      <w:r w:rsidRPr="00A356DE">
        <w:rPr>
          <w:sz w:val="22"/>
          <w:szCs w:val="22"/>
        </w:rPr>
        <w:t>В протоколе заседания Ревизионной комиссии указываются:</w:t>
      </w:r>
    </w:p>
    <w:p w14:paraId="520BC1FF" w14:textId="77777777" w:rsidR="007A68B3" w:rsidRPr="00A356DE" w:rsidRDefault="007A68B3" w:rsidP="007A68B3">
      <w:pPr>
        <w:pStyle w:val="1"/>
        <w:numPr>
          <w:ilvl w:val="0"/>
          <w:numId w:val="22"/>
        </w:numPr>
        <w:ind w:left="1134" w:hanging="426"/>
        <w:jc w:val="both"/>
        <w:rPr>
          <w:rFonts w:ascii="Times New Roman" w:hAnsi="Times New Roman" w:cs="Times New Roman"/>
        </w:rPr>
      </w:pPr>
      <w:r w:rsidRPr="00A356DE">
        <w:rPr>
          <w:rFonts w:ascii="Times New Roman" w:hAnsi="Times New Roman" w:cs="Times New Roman"/>
        </w:rPr>
        <w:t>место и время его проведения</w:t>
      </w:r>
      <w:r w:rsidR="006D3945"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281E3C2A" w14:textId="77777777" w:rsidR="007A68B3" w:rsidRPr="00A356DE" w:rsidRDefault="007A68B3" w:rsidP="007A68B3">
      <w:pPr>
        <w:pStyle w:val="1"/>
        <w:numPr>
          <w:ilvl w:val="0"/>
          <w:numId w:val="22"/>
        </w:numPr>
        <w:ind w:left="1134" w:hanging="426"/>
        <w:jc w:val="both"/>
        <w:rPr>
          <w:rFonts w:ascii="Times New Roman" w:hAnsi="Times New Roman" w:cs="Times New Roman"/>
        </w:rPr>
      </w:pPr>
      <w:r w:rsidRPr="00A356DE">
        <w:rPr>
          <w:rFonts w:ascii="Times New Roman" w:hAnsi="Times New Roman" w:cs="Times New Roman"/>
        </w:rPr>
        <w:t>лица, присутствующие на заседании</w:t>
      </w:r>
      <w:r w:rsidR="006D3945"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2AF6D9A5" w14:textId="77777777" w:rsidR="007A68B3" w:rsidRPr="00A356DE" w:rsidRDefault="007A68B3" w:rsidP="007A68B3">
      <w:pPr>
        <w:pStyle w:val="1"/>
        <w:numPr>
          <w:ilvl w:val="0"/>
          <w:numId w:val="22"/>
        </w:numPr>
        <w:ind w:left="1134" w:hanging="426"/>
        <w:jc w:val="both"/>
        <w:rPr>
          <w:rFonts w:ascii="Times New Roman" w:hAnsi="Times New Roman" w:cs="Times New Roman"/>
        </w:rPr>
      </w:pPr>
      <w:r w:rsidRPr="00A356DE">
        <w:rPr>
          <w:rFonts w:ascii="Times New Roman" w:hAnsi="Times New Roman" w:cs="Times New Roman"/>
        </w:rPr>
        <w:t>повестка дня заседания</w:t>
      </w:r>
      <w:r w:rsidR="006D3945" w:rsidRPr="00A356DE">
        <w:rPr>
          <w:rFonts w:ascii="Times New Roman" w:hAnsi="Times New Roman" w:cs="Times New Roman"/>
        </w:rPr>
        <w:t xml:space="preserve"> Ревизионной комиссии</w:t>
      </w:r>
      <w:r w:rsidRPr="00A356DE">
        <w:rPr>
          <w:rFonts w:ascii="Times New Roman" w:hAnsi="Times New Roman" w:cs="Times New Roman"/>
        </w:rPr>
        <w:t>;</w:t>
      </w:r>
    </w:p>
    <w:p w14:paraId="5B08663B" w14:textId="226FBEFC" w:rsidR="007A68B3" w:rsidRPr="00D063F2" w:rsidRDefault="007A68B3" w:rsidP="00D063F2">
      <w:pPr>
        <w:pStyle w:val="1"/>
        <w:numPr>
          <w:ilvl w:val="0"/>
          <w:numId w:val="22"/>
        </w:numPr>
        <w:ind w:left="1134" w:hanging="426"/>
        <w:jc w:val="both"/>
        <w:rPr>
          <w:rFonts w:ascii="Times New Roman" w:hAnsi="Times New Roman" w:cs="Times New Roman"/>
        </w:rPr>
      </w:pPr>
      <w:r w:rsidRPr="00A356DE">
        <w:rPr>
          <w:rFonts w:ascii="Times New Roman" w:hAnsi="Times New Roman" w:cs="Times New Roman"/>
        </w:rPr>
        <w:t xml:space="preserve">вопросы, поставленные на голосование, и итоги голосования по ним с указанием количества голосов, отданных </w:t>
      </w:r>
      <w:r w:rsidR="006D3945" w:rsidRPr="00A356DE">
        <w:rPr>
          <w:rFonts w:ascii="Times New Roman" w:hAnsi="Times New Roman" w:cs="Times New Roman"/>
        </w:rPr>
        <w:t xml:space="preserve">за </w:t>
      </w:r>
      <w:r w:rsidR="0057046E" w:rsidRPr="00A356DE">
        <w:rPr>
          <w:rFonts w:ascii="Times New Roman" w:hAnsi="Times New Roman" w:cs="Times New Roman"/>
        </w:rPr>
        <w:t xml:space="preserve">каждый из </w:t>
      </w:r>
      <w:r w:rsidR="006D3945" w:rsidRPr="00A356DE">
        <w:rPr>
          <w:rFonts w:ascii="Times New Roman" w:hAnsi="Times New Roman" w:cs="Times New Roman"/>
        </w:rPr>
        <w:t>вариант</w:t>
      </w:r>
      <w:r w:rsidR="0057046E" w:rsidRPr="00A356DE">
        <w:rPr>
          <w:rFonts w:ascii="Times New Roman" w:hAnsi="Times New Roman" w:cs="Times New Roman"/>
        </w:rPr>
        <w:t xml:space="preserve">ов </w:t>
      </w:r>
      <w:r w:rsidR="00D063F2" w:rsidRPr="00D063F2">
        <w:rPr>
          <w:rFonts w:ascii="Times New Roman" w:hAnsi="Times New Roman" w:cs="Times New Roman"/>
        </w:rPr>
        <w:t>голосования (</w:t>
      </w:r>
      <w:r w:rsidRPr="00D063F2">
        <w:rPr>
          <w:rFonts w:ascii="Times New Roman" w:hAnsi="Times New Roman" w:cs="Times New Roman"/>
        </w:rPr>
        <w:t>«за», «против», «воздержа</w:t>
      </w:r>
      <w:r w:rsidR="006D3945" w:rsidRPr="00D063F2">
        <w:rPr>
          <w:rFonts w:ascii="Times New Roman" w:hAnsi="Times New Roman" w:cs="Times New Roman"/>
        </w:rPr>
        <w:t>лся</w:t>
      </w:r>
      <w:r w:rsidRPr="00D063F2">
        <w:rPr>
          <w:rFonts w:ascii="Times New Roman" w:hAnsi="Times New Roman" w:cs="Times New Roman"/>
        </w:rPr>
        <w:t>»</w:t>
      </w:r>
      <w:r w:rsidR="0057046E" w:rsidRPr="00D063F2">
        <w:rPr>
          <w:rFonts w:ascii="Times New Roman" w:hAnsi="Times New Roman" w:cs="Times New Roman"/>
        </w:rPr>
        <w:t>)</w:t>
      </w:r>
      <w:r w:rsidRPr="00D063F2">
        <w:rPr>
          <w:rFonts w:ascii="Times New Roman" w:hAnsi="Times New Roman" w:cs="Times New Roman"/>
        </w:rPr>
        <w:t>;</w:t>
      </w:r>
    </w:p>
    <w:p w14:paraId="6C46D6B9" w14:textId="77777777" w:rsidR="007A68B3" w:rsidRPr="00A356DE" w:rsidRDefault="007A68B3" w:rsidP="007A68B3">
      <w:pPr>
        <w:pStyle w:val="1"/>
        <w:numPr>
          <w:ilvl w:val="0"/>
          <w:numId w:val="22"/>
        </w:numPr>
        <w:ind w:left="1134" w:hanging="426"/>
        <w:jc w:val="both"/>
        <w:rPr>
          <w:rFonts w:ascii="Times New Roman" w:hAnsi="Times New Roman" w:cs="Times New Roman"/>
        </w:rPr>
      </w:pPr>
      <w:r w:rsidRPr="00A356DE">
        <w:rPr>
          <w:rFonts w:ascii="Times New Roman" w:hAnsi="Times New Roman" w:cs="Times New Roman"/>
        </w:rPr>
        <w:t>принятые решения.</w:t>
      </w:r>
    </w:p>
    <w:p w14:paraId="74A8699F" w14:textId="77777777" w:rsidR="007A68B3" w:rsidRPr="00A356DE" w:rsidRDefault="007A68B3" w:rsidP="007A68B3">
      <w:pPr>
        <w:pStyle w:val="aa"/>
        <w:spacing w:before="0" w:beforeAutospacing="0" w:after="0" w:afterAutospacing="0"/>
        <w:ind w:left="720"/>
        <w:jc w:val="both"/>
        <w:rPr>
          <w:color w:val="000000"/>
          <w:sz w:val="22"/>
          <w:szCs w:val="22"/>
        </w:rPr>
      </w:pPr>
      <w:r w:rsidRPr="00A356DE">
        <w:rPr>
          <w:sz w:val="22"/>
          <w:szCs w:val="22"/>
        </w:rPr>
        <w:t xml:space="preserve">Протокол заседания Ревизионной комиссии подписывается </w:t>
      </w:r>
      <w:r w:rsidR="0057046E" w:rsidRPr="00A356DE">
        <w:rPr>
          <w:sz w:val="22"/>
          <w:szCs w:val="22"/>
        </w:rPr>
        <w:t>П</w:t>
      </w:r>
      <w:r w:rsidRPr="00A356DE">
        <w:rPr>
          <w:sz w:val="22"/>
          <w:szCs w:val="22"/>
        </w:rPr>
        <w:t>редседателем Ревизионной комиссии, который несет ответственность за правильность составления протокола</w:t>
      </w:r>
      <w:r w:rsidR="003D6798" w:rsidRPr="00A356DE">
        <w:rPr>
          <w:sz w:val="22"/>
          <w:szCs w:val="22"/>
        </w:rPr>
        <w:t>.</w:t>
      </w:r>
    </w:p>
    <w:p w14:paraId="7BE8E0AF" w14:textId="77777777" w:rsidR="00F83F2A" w:rsidRPr="00A356DE" w:rsidRDefault="003D6798" w:rsidP="000435A6">
      <w:pPr>
        <w:pStyle w:val="aa"/>
        <w:numPr>
          <w:ilvl w:val="1"/>
          <w:numId w:val="4"/>
        </w:numPr>
        <w:spacing w:before="0" w:beforeAutospacing="0" w:after="0" w:afterAutospacing="0"/>
        <w:jc w:val="both"/>
        <w:rPr>
          <w:color w:val="000000"/>
          <w:sz w:val="22"/>
          <w:szCs w:val="22"/>
        </w:rPr>
      </w:pPr>
      <w:r w:rsidRPr="00A356DE">
        <w:rPr>
          <w:sz w:val="22"/>
          <w:szCs w:val="22"/>
        </w:rPr>
        <w:t xml:space="preserve">В течение 3 (трех) рабочих дней с даты подписания </w:t>
      </w:r>
      <w:r w:rsidR="00BA3197" w:rsidRPr="00A356DE">
        <w:rPr>
          <w:sz w:val="22"/>
          <w:szCs w:val="22"/>
        </w:rPr>
        <w:t>П</w:t>
      </w:r>
      <w:r w:rsidRPr="00A356DE">
        <w:rPr>
          <w:sz w:val="22"/>
          <w:szCs w:val="22"/>
        </w:rPr>
        <w:t xml:space="preserve">ротокола заседания Ревизионной комиссии </w:t>
      </w:r>
      <w:r w:rsidR="006C62B9" w:rsidRPr="00A356DE">
        <w:rPr>
          <w:sz w:val="22"/>
          <w:szCs w:val="22"/>
        </w:rPr>
        <w:t>П</w:t>
      </w:r>
      <w:r w:rsidRPr="00A356DE">
        <w:rPr>
          <w:sz w:val="22"/>
          <w:szCs w:val="22"/>
        </w:rPr>
        <w:t xml:space="preserve">редседатель Ревизионной комиссии направляет с использованием средств электронной связи </w:t>
      </w:r>
      <w:r w:rsidR="006C62B9" w:rsidRPr="00A356DE">
        <w:rPr>
          <w:sz w:val="22"/>
          <w:szCs w:val="22"/>
        </w:rPr>
        <w:t xml:space="preserve">и/или вручает лично под роспись членам Ревизионной комиссии </w:t>
      </w:r>
      <w:r w:rsidRPr="00A356DE">
        <w:rPr>
          <w:sz w:val="22"/>
          <w:szCs w:val="22"/>
        </w:rPr>
        <w:t xml:space="preserve">копию </w:t>
      </w:r>
      <w:r w:rsidR="006C62B9" w:rsidRPr="00A356DE">
        <w:rPr>
          <w:sz w:val="22"/>
          <w:szCs w:val="22"/>
        </w:rPr>
        <w:t>П</w:t>
      </w:r>
      <w:r w:rsidRPr="00A356DE">
        <w:rPr>
          <w:sz w:val="22"/>
          <w:szCs w:val="22"/>
        </w:rPr>
        <w:t xml:space="preserve">ротокола заседания Ревизионной комиссии, а иным лицам, которым адресованы решения, содержащиеся в </w:t>
      </w:r>
      <w:r w:rsidR="00F83F2A" w:rsidRPr="00A356DE">
        <w:rPr>
          <w:sz w:val="22"/>
          <w:szCs w:val="22"/>
        </w:rPr>
        <w:t>П</w:t>
      </w:r>
      <w:r w:rsidRPr="00A356DE">
        <w:rPr>
          <w:sz w:val="22"/>
          <w:szCs w:val="22"/>
        </w:rPr>
        <w:t>ротоколе, - выписку из него (при необходимости).</w:t>
      </w:r>
      <w:r w:rsidR="00F83F2A" w:rsidRPr="00A356DE">
        <w:rPr>
          <w:sz w:val="22"/>
          <w:szCs w:val="22"/>
        </w:rPr>
        <w:t xml:space="preserve"> </w:t>
      </w:r>
    </w:p>
    <w:p w14:paraId="30009761" w14:textId="77777777" w:rsidR="00B90439" w:rsidRPr="00A356DE" w:rsidRDefault="00B90439" w:rsidP="000435A6">
      <w:pPr>
        <w:pStyle w:val="aa"/>
        <w:numPr>
          <w:ilvl w:val="1"/>
          <w:numId w:val="4"/>
        </w:numPr>
        <w:spacing w:before="0" w:beforeAutospacing="0" w:after="0" w:afterAutospacing="0"/>
        <w:jc w:val="both"/>
        <w:rPr>
          <w:color w:val="000000"/>
          <w:sz w:val="22"/>
          <w:szCs w:val="22"/>
        </w:rPr>
      </w:pPr>
      <w:r w:rsidRPr="00A356DE">
        <w:rPr>
          <w:sz w:val="22"/>
          <w:szCs w:val="22"/>
        </w:rPr>
        <w:t>Общество обязано хранить протоколы заседаний Ревизионной комиссии и обеспечивать их предоставление по требованию акционеров Общества</w:t>
      </w:r>
      <w:r w:rsidR="00931011" w:rsidRPr="00A356DE">
        <w:rPr>
          <w:sz w:val="22"/>
          <w:szCs w:val="22"/>
        </w:rPr>
        <w:t>.</w:t>
      </w:r>
    </w:p>
    <w:p w14:paraId="21BC3D2E" w14:textId="77777777" w:rsidR="00F83F2A" w:rsidRPr="00A356DE" w:rsidRDefault="00F83F2A" w:rsidP="00F83F2A">
      <w:pPr>
        <w:pStyle w:val="aa"/>
        <w:spacing w:before="0" w:beforeAutospacing="0" w:after="0" w:afterAutospacing="0"/>
        <w:ind w:left="720"/>
        <w:jc w:val="both"/>
        <w:rPr>
          <w:color w:val="000000"/>
          <w:sz w:val="22"/>
          <w:szCs w:val="22"/>
        </w:rPr>
      </w:pPr>
    </w:p>
    <w:p w14:paraId="4D83D87D" w14:textId="77777777" w:rsidR="002B31E9" w:rsidRPr="00A356DE" w:rsidRDefault="00931011" w:rsidP="00931011">
      <w:pPr>
        <w:pStyle w:val="1"/>
        <w:numPr>
          <w:ilvl w:val="0"/>
          <w:numId w:val="4"/>
        </w:numPr>
        <w:jc w:val="center"/>
        <w:rPr>
          <w:rFonts w:ascii="Times New Roman" w:hAnsi="Times New Roman" w:cs="Times New Roman"/>
          <w:b/>
        </w:rPr>
      </w:pPr>
      <w:r w:rsidRPr="00A356DE">
        <w:rPr>
          <w:rFonts w:ascii="Times New Roman" w:hAnsi="Times New Roman" w:cs="Times New Roman"/>
          <w:b/>
        </w:rPr>
        <w:t xml:space="preserve">ОБЩИЕ ПОЛОЖЕНИЯ О ПРОВЕДЕНИИ </w:t>
      </w:r>
    </w:p>
    <w:p w14:paraId="561517E3" w14:textId="77777777" w:rsidR="00931011" w:rsidRPr="00A356DE" w:rsidRDefault="00931011" w:rsidP="002B31E9">
      <w:pPr>
        <w:pStyle w:val="1"/>
        <w:ind w:left="360"/>
        <w:jc w:val="center"/>
        <w:rPr>
          <w:rFonts w:ascii="Times New Roman" w:hAnsi="Times New Roman" w:cs="Times New Roman"/>
          <w:b/>
        </w:rPr>
      </w:pPr>
      <w:r w:rsidRPr="00A356DE">
        <w:rPr>
          <w:rFonts w:ascii="Times New Roman" w:hAnsi="Times New Roman" w:cs="Times New Roman"/>
          <w:b/>
        </w:rPr>
        <w:t>ПРОВЕРОК РЕВИЗИОННОЙ КОМИССИИ ОБЩЕСТВА.</w:t>
      </w:r>
    </w:p>
    <w:p w14:paraId="02424F90" w14:textId="5EAA2DEC" w:rsidR="00C409CB" w:rsidRPr="00A356DE" w:rsidRDefault="00931011" w:rsidP="00C409CB">
      <w:pPr>
        <w:pStyle w:val="1"/>
        <w:numPr>
          <w:ilvl w:val="1"/>
          <w:numId w:val="4"/>
        </w:numPr>
        <w:jc w:val="both"/>
        <w:rPr>
          <w:rFonts w:ascii="Times New Roman" w:hAnsi="Times New Roman" w:cs="Times New Roman"/>
        </w:rPr>
      </w:pPr>
      <w:r w:rsidRPr="00A356DE">
        <w:rPr>
          <w:rFonts w:ascii="Times New Roman" w:hAnsi="Times New Roman" w:cs="Times New Roman"/>
        </w:rPr>
        <w:t xml:space="preserve">Проверки проводятся Ревизионной комиссией на основании плана ее работы, по </w:t>
      </w:r>
      <w:r w:rsidR="003D647D" w:rsidRPr="00A356DE">
        <w:rPr>
          <w:rFonts w:ascii="Times New Roman" w:hAnsi="Times New Roman" w:cs="Times New Roman"/>
        </w:rPr>
        <w:t>решению</w:t>
      </w:r>
      <w:r w:rsidRPr="00A356DE">
        <w:rPr>
          <w:rFonts w:ascii="Times New Roman" w:hAnsi="Times New Roman" w:cs="Times New Roman"/>
        </w:rPr>
        <w:t xml:space="preserve"> общего собрания акционеров, </w:t>
      </w:r>
      <w:r w:rsidR="003C7A6A" w:rsidRPr="00A356DE">
        <w:rPr>
          <w:rFonts w:ascii="Times New Roman" w:hAnsi="Times New Roman" w:cs="Times New Roman"/>
        </w:rPr>
        <w:t>Совета директоров</w:t>
      </w:r>
      <w:r w:rsidR="00A1711E" w:rsidRPr="00A356DE">
        <w:rPr>
          <w:rFonts w:ascii="Times New Roman" w:hAnsi="Times New Roman" w:cs="Times New Roman"/>
        </w:rPr>
        <w:t xml:space="preserve">, </w:t>
      </w:r>
      <w:r w:rsidR="003D647D" w:rsidRPr="00A356DE">
        <w:rPr>
          <w:rFonts w:ascii="Times New Roman" w:hAnsi="Times New Roman" w:cs="Times New Roman"/>
        </w:rPr>
        <w:t xml:space="preserve">по требованию </w:t>
      </w:r>
      <w:r w:rsidRPr="00A356DE">
        <w:rPr>
          <w:rFonts w:ascii="Times New Roman" w:hAnsi="Times New Roman" w:cs="Times New Roman"/>
        </w:rPr>
        <w:t>акционер</w:t>
      </w:r>
      <w:r w:rsidR="00A1711E" w:rsidRPr="00A356DE">
        <w:rPr>
          <w:rFonts w:ascii="Times New Roman" w:hAnsi="Times New Roman" w:cs="Times New Roman"/>
        </w:rPr>
        <w:t>а</w:t>
      </w:r>
      <w:r w:rsidRPr="00A356DE">
        <w:rPr>
          <w:rFonts w:ascii="Times New Roman" w:hAnsi="Times New Roman" w:cs="Times New Roman"/>
        </w:rPr>
        <w:t xml:space="preserve"> (акционер</w:t>
      </w:r>
      <w:r w:rsidR="00A1711E" w:rsidRPr="00A356DE">
        <w:rPr>
          <w:rFonts w:ascii="Times New Roman" w:hAnsi="Times New Roman" w:cs="Times New Roman"/>
        </w:rPr>
        <w:t>ов</w:t>
      </w:r>
      <w:r w:rsidRPr="00A356DE">
        <w:rPr>
          <w:rFonts w:ascii="Times New Roman" w:hAnsi="Times New Roman" w:cs="Times New Roman"/>
        </w:rPr>
        <w:t>), владеющ</w:t>
      </w:r>
      <w:r w:rsidR="00A1711E" w:rsidRPr="00A356DE">
        <w:rPr>
          <w:rFonts w:ascii="Times New Roman" w:hAnsi="Times New Roman" w:cs="Times New Roman"/>
        </w:rPr>
        <w:t>его</w:t>
      </w:r>
      <w:r w:rsidRPr="00A356DE">
        <w:rPr>
          <w:rFonts w:ascii="Times New Roman" w:hAnsi="Times New Roman" w:cs="Times New Roman"/>
        </w:rPr>
        <w:t xml:space="preserve"> в совокупности не менее 10 (десятью) процентами голосующих акций Общества, а также по инициативе Ревизионной комиссии и отдельных членов Ревизионной комиссии.</w:t>
      </w:r>
    </w:p>
    <w:p w14:paraId="44F2F099" w14:textId="2F1438A7" w:rsidR="00C409CB" w:rsidRPr="00A356DE" w:rsidRDefault="00931011" w:rsidP="0035613C">
      <w:pPr>
        <w:pStyle w:val="1"/>
        <w:ind w:left="720"/>
        <w:jc w:val="both"/>
        <w:rPr>
          <w:rFonts w:ascii="Times New Roman" w:hAnsi="Times New Roman" w:cs="Times New Roman"/>
        </w:rPr>
      </w:pPr>
      <w:r w:rsidRPr="00A356DE">
        <w:rPr>
          <w:rFonts w:ascii="Times New Roman" w:hAnsi="Times New Roman" w:cs="Times New Roman"/>
        </w:rPr>
        <w:t xml:space="preserve">Общее собрание акционеров или </w:t>
      </w:r>
      <w:r w:rsidR="003C7A6A" w:rsidRPr="00A356DE">
        <w:rPr>
          <w:rFonts w:ascii="Times New Roman" w:hAnsi="Times New Roman" w:cs="Times New Roman"/>
        </w:rPr>
        <w:t>Совет директоров</w:t>
      </w:r>
      <w:r w:rsidRPr="00A356DE">
        <w:rPr>
          <w:rFonts w:ascii="Times New Roman" w:hAnsi="Times New Roman" w:cs="Times New Roman"/>
        </w:rPr>
        <w:t xml:space="preserve">, инициирующие проверку (ревизию) финансово-хозяйственной деятельности Общества, направляют в Ревизионную комиссию решение о проведении (инициировании) проверки в форме протокола (копии протокола, выписки из протокола) соответствующего органа управления. Протокол (копия протокола, выписка из протокола) передается </w:t>
      </w:r>
      <w:r w:rsidR="00C409CB" w:rsidRPr="00A356DE">
        <w:rPr>
          <w:rFonts w:ascii="Times New Roman" w:hAnsi="Times New Roman" w:cs="Times New Roman"/>
        </w:rPr>
        <w:t>П</w:t>
      </w:r>
      <w:r w:rsidRPr="00A356DE">
        <w:rPr>
          <w:rFonts w:ascii="Times New Roman" w:hAnsi="Times New Roman" w:cs="Times New Roman"/>
        </w:rPr>
        <w:t>редседателю Ревизионной комиссии.</w:t>
      </w:r>
    </w:p>
    <w:p w14:paraId="3704FAA5" w14:textId="77777777" w:rsidR="00931011" w:rsidRPr="00A356DE" w:rsidRDefault="00931011" w:rsidP="0035613C">
      <w:pPr>
        <w:pStyle w:val="1"/>
        <w:ind w:left="720"/>
        <w:jc w:val="both"/>
        <w:rPr>
          <w:rFonts w:ascii="Times New Roman" w:hAnsi="Times New Roman" w:cs="Times New Roman"/>
        </w:rPr>
      </w:pPr>
      <w:r w:rsidRPr="00A356DE">
        <w:rPr>
          <w:rFonts w:ascii="Times New Roman" w:hAnsi="Times New Roman" w:cs="Times New Roman"/>
        </w:rPr>
        <w:t xml:space="preserve">Акционер (акционеры), инициирующий проверку (ревизию) финансово-хозяйственной деятельности Общества, направляет в Ревизионную комиссию письменное требование о проведении проверки, которое должно содержать: </w:t>
      </w:r>
    </w:p>
    <w:p w14:paraId="55106D59" w14:textId="77777777" w:rsidR="00931011" w:rsidRPr="00A356DE" w:rsidRDefault="00931011" w:rsidP="0035613C">
      <w:pPr>
        <w:pStyle w:val="1"/>
        <w:numPr>
          <w:ilvl w:val="0"/>
          <w:numId w:val="23"/>
        </w:numPr>
        <w:ind w:left="993" w:hanging="284"/>
        <w:jc w:val="both"/>
        <w:rPr>
          <w:rFonts w:ascii="Times New Roman" w:hAnsi="Times New Roman" w:cs="Times New Roman"/>
        </w:rPr>
      </w:pPr>
      <w:r w:rsidRPr="00A356DE">
        <w:rPr>
          <w:rFonts w:ascii="Times New Roman" w:hAnsi="Times New Roman" w:cs="Times New Roman"/>
        </w:rPr>
        <w:t xml:space="preserve">имя (наименование) акционера (акционеров), направляющего требование; </w:t>
      </w:r>
    </w:p>
    <w:p w14:paraId="723FCE43" w14:textId="77777777" w:rsidR="00931011" w:rsidRPr="00A356DE" w:rsidRDefault="00931011" w:rsidP="0035613C">
      <w:pPr>
        <w:pStyle w:val="1"/>
        <w:numPr>
          <w:ilvl w:val="0"/>
          <w:numId w:val="23"/>
        </w:numPr>
        <w:ind w:left="993" w:hanging="284"/>
        <w:jc w:val="both"/>
        <w:rPr>
          <w:rFonts w:ascii="Times New Roman" w:hAnsi="Times New Roman" w:cs="Times New Roman"/>
        </w:rPr>
      </w:pPr>
      <w:r w:rsidRPr="00A356DE">
        <w:rPr>
          <w:rFonts w:ascii="Times New Roman" w:hAnsi="Times New Roman" w:cs="Times New Roman"/>
        </w:rPr>
        <w:t xml:space="preserve">сведения о принадлежащих акционеру (акционерам) акциях (количество, категория, тип); </w:t>
      </w:r>
    </w:p>
    <w:p w14:paraId="14D8E5DD" w14:textId="77777777" w:rsidR="00931011" w:rsidRPr="00A356DE" w:rsidRDefault="00931011" w:rsidP="0035613C">
      <w:pPr>
        <w:pStyle w:val="1"/>
        <w:numPr>
          <w:ilvl w:val="0"/>
          <w:numId w:val="23"/>
        </w:numPr>
        <w:ind w:left="993" w:hanging="284"/>
        <w:jc w:val="both"/>
        <w:rPr>
          <w:rFonts w:ascii="Times New Roman" w:hAnsi="Times New Roman" w:cs="Times New Roman"/>
        </w:rPr>
      </w:pPr>
      <w:r w:rsidRPr="00A356DE">
        <w:rPr>
          <w:rFonts w:ascii="Times New Roman" w:hAnsi="Times New Roman" w:cs="Times New Roman"/>
        </w:rPr>
        <w:t xml:space="preserve">основания необходимости проведения проверки. </w:t>
      </w:r>
    </w:p>
    <w:p w14:paraId="5FF71D22" w14:textId="77777777" w:rsidR="00931011" w:rsidRPr="00A356DE" w:rsidRDefault="00931011" w:rsidP="0035613C">
      <w:pPr>
        <w:pStyle w:val="1"/>
        <w:ind w:left="709"/>
        <w:jc w:val="both"/>
        <w:rPr>
          <w:rFonts w:ascii="Times New Roman" w:hAnsi="Times New Roman" w:cs="Times New Roman"/>
        </w:rPr>
      </w:pPr>
      <w:r w:rsidRPr="00A356DE">
        <w:rPr>
          <w:rFonts w:ascii="Times New Roman" w:hAnsi="Times New Roman" w:cs="Times New Roman"/>
        </w:rPr>
        <w:t>Требование подписывается акционером или его представителем. Если требование подписывается представителем, то прилагается доверенность. В случае</w:t>
      </w:r>
      <w:r w:rsidR="003D647D" w:rsidRPr="00A356DE">
        <w:rPr>
          <w:rFonts w:ascii="Times New Roman" w:hAnsi="Times New Roman" w:cs="Times New Roman"/>
        </w:rPr>
        <w:t>,</w:t>
      </w:r>
      <w:r w:rsidRPr="00A356DE">
        <w:rPr>
          <w:rFonts w:ascii="Times New Roman" w:hAnsi="Times New Roman" w:cs="Times New Roman"/>
        </w:rPr>
        <w:t xml:space="preserve"> если инициатива исходит от акционеров – юридических лиц, подпись лица, действующего в соответствии с его уставом без доверенности, заверяется печатью данного юридического лица. Если требование подписано представителем юридического лица, действующим от его имени по доверенности, к требованию прилагается доверенность.</w:t>
      </w:r>
    </w:p>
    <w:p w14:paraId="262596FE" w14:textId="77777777" w:rsidR="00931011" w:rsidRPr="00A356DE" w:rsidRDefault="00931011" w:rsidP="0035613C">
      <w:pPr>
        <w:pStyle w:val="1"/>
        <w:ind w:left="709"/>
        <w:jc w:val="both"/>
        <w:rPr>
          <w:rFonts w:ascii="Times New Roman" w:hAnsi="Times New Roman" w:cs="Times New Roman"/>
        </w:rPr>
      </w:pPr>
      <w:r w:rsidRPr="00A356DE">
        <w:rPr>
          <w:rFonts w:ascii="Times New Roman" w:hAnsi="Times New Roman" w:cs="Times New Roman"/>
        </w:rPr>
        <w:t>Инициаторы внеочередной проверки (ревизии) финансово-хозяйственной деятельности Общества вправе в любой момент до принятия Ревизионной комиссией решения о проведении проверки (ревизии) отозвать свое требование, письменно уведомив об этом Ревизионную комиссию.</w:t>
      </w:r>
    </w:p>
    <w:p w14:paraId="0B1E487F" w14:textId="77777777" w:rsidR="0035613C" w:rsidRPr="00A356DE" w:rsidRDefault="00931011" w:rsidP="0035613C">
      <w:pPr>
        <w:pStyle w:val="1"/>
        <w:ind w:left="709"/>
        <w:jc w:val="both"/>
        <w:rPr>
          <w:rFonts w:ascii="Times New Roman" w:hAnsi="Times New Roman" w:cs="Times New Roman"/>
        </w:rPr>
      </w:pPr>
      <w:r w:rsidRPr="00A356DE">
        <w:rPr>
          <w:rFonts w:ascii="Times New Roman" w:hAnsi="Times New Roman" w:cs="Times New Roman"/>
        </w:rPr>
        <w:t xml:space="preserve">Запрос информации, относящейся к проверке, подписывается Председателем Ревизионной комиссии и направляется должностным лицам Общества. Общество обязано предоставить указанную в запросе информацию в срок, </w:t>
      </w:r>
      <w:r w:rsidR="007A7BF3" w:rsidRPr="00A356DE">
        <w:rPr>
          <w:rFonts w:ascii="Times New Roman" w:hAnsi="Times New Roman" w:cs="Times New Roman"/>
        </w:rPr>
        <w:t xml:space="preserve">не более 5 дней после представления соответствующего письменного запроса </w:t>
      </w:r>
      <w:r w:rsidRPr="00A356DE">
        <w:rPr>
          <w:rFonts w:ascii="Times New Roman" w:hAnsi="Times New Roman" w:cs="Times New Roman"/>
        </w:rPr>
        <w:t>настоящего Положения.</w:t>
      </w:r>
    </w:p>
    <w:p w14:paraId="23CFE8C9" w14:textId="77777777" w:rsidR="00931011" w:rsidRPr="00A356DE" w:rsidRDefault="00931011" w:rsidP="007A7BF3">
      <w:pPr>
        <w:pStyle w:val="1"/>
        <w:numPr>
          <w:ilvl w:val="1"/>
          <w:numId w:val="4"/>
        </w:numPr>
        <w:jc w:val="both"/>
        <w:rPr>
          <w:rFonts w:ascii="Times New Roman" w:hAnsi="Times New Roman" w:cs="Times New Roman"/>
        </w:rPr>
      </w:pPr>
      <w:r w:rsidRPr="00A356DE">
        <w:rPr>
          <w:rFonts w:ascii="Times New Roman" w:hAnsi="Times New Roman" w:cs="Times New Roman"/>
        </w:rPr>
        <w:lastRenderedPageBreak/>
        <w:t>Ревизионная комиссия может дать отказ инициаторам проверки (ревизии) в проведении (ревизии) в следующих случаях:</w:t>
      </w:r>
    </w:p>
    <w:p w14:paraId="7A2226C8" w14:textId="77777777" w:rsidR="00931011" w:rsidRPr="00A356DE" w:rsidRDefault="00931011" w:rsidP="009443AA">
      <w:pPr>
        <w:pStyle w:val="1"/>
        <w:numPr>
          <w:ilvl w:val="0"/>
          <w:numId w:val="24"/>
        </w:numPr>
        <w:ind w:left="1134" w:hanging="425"/>
        <w:jc w:val="both"/>
        <w:rPr>
          <w:rFonts w:ascii="Times New Roman" w:hAnsi="Times New Roman" w:cs="Times New Roman"/>
        </w:rPr>
      </w:pPr>
      <w:r w:rsidRPr="00A356DE">
        <w:rPr>
          <w:rFonts w:ascii="Times New Roman" w:hAnsi="Times New Roman" w:cs="Times New Roman"/>
        </w:rPr>
        <w:t>лица, предъявившие требование о проведении проверки (ревизии) финансово-хозяйственной деятельности, не обладают правом инициировать указанную проверку (ревизию);</w:t>
      </w:r>
    </w:p>
    <w:p w14:paraId="0B36B69A" w14:textId="77777777" w:rsidR="00931011" w:rsidRPr="00A356DE" w:rsidRDefault="00931011" w:rsidP="009443AA">
      <w:pPr>
        <w:pStyle w:val="1"/>
        <w:numPr>
          <w:ilvl w:val="0"/>
          <w:numId w:val="24"/>
        </w:numPr>
        <w:ind w:left="1134" w:hanging="425"/>
        <w:jc w:val="both"/>
        <w:rPr>
          <w:rFonts w:ascii="Times New Roman" w:hAnsi="Times New Roman" w:cs="Times New Roman"/>
        </w:rPr>
      </w:pPr>
      <w:r w:rsidRPr="00A356DE">
        <w:rPr>
          <w:rFonts w:ascii="Times New Roman" w:hAnsi="Times New Roman" w:cs="Times New Roman"/>
        </w:rPr>
        <w:t>по фактам, являющимся основанием для предъявления требования о проведении проверки (ревизии) финансово-хозяйственной деятельности, проверка (ревизия) проведена и Ревизионной комиссией утверждено заключение;</w:t>
      </w:r>
    </w:p>
    <w:p w14:paraId="4D07F3CF" w14:textId="77777777" w:rsidR="00931011" w:rsidRPr="00A356DE" w:rsidRDefault="00931011" w:rsidP="009443AA">
      <w:pPr>
        <w:pStyle w:val="1"/>
        <w:numPr>
          <w:ilvl w:val="0"/>
          <w:numId w:val="24"/>
        </w:numPr>
        <w:ind w:left="1134" w:hanging="425"/>
        <w:jc w:val="both"/>
        <w:rPr>
          <w:rFonts w:ascii="Times New Roman" w:hAnsi="Times New Roman" w:cs="Times New Roman"/>
        </w:rPr>
      </w:pPr>
      <w:r w:rsidRPr="00A356DE">
        <w:rPr>
          <w:rFonts w:ascii="Times New Roman" w:hAnsi="Times New Roman" w:cs="Times New Roman"/>
        </w:rPr>
        <w:t>требование не соответствует законодательству Российской Федерации</w:t>
      </w:r>
      <w:r w:rsidR="009443AA" w:rsidRPr="00A356DE">
        <w:rPr>
          <w:rFonts w:ascii="Times New Roman" w:hAnsi="Times New Roman" w:cs="Times New Roman"/>
        </w:rPr>
        <w:t xml:space="preserve"> и настоящему Положению</w:t>
      </w:r>
      <w:r w:rsidRPr="00A356DE">
        <w:rPr>
          <w:rFonts w:ascii="Times New Roman" w:hAnsi="Times New Roman" w:cs="Times New Roman"/>
        </w:rPr>
        <w:t>.</w:t>
      </w:r>
    </w:p>
    <w:p w14:paraId="45211913" w14:textId="77777777" w:rsidR="00931011" w:rsidRPr="00A356DE" w:rsidRDefault="00931011" w:rsidP="00C71ADD">
      <w:pPr>
        <w:pStyle w:val="1"/>
        <w:ind w:left="709"/>
        <w:jc w:val="both"/>
        <w:rPr>
          <w:rFonts w:ascii="Times New Roman" w:hAnsi="Times New Roman" w:cs="Times New Roman"/>
        </w:rPr>
      </w:pPr>
      <w:r w:rsidRPr="00A356DE">
        <w:rPr>
          <w:rFonts w:ascii="Times New Roman" w:hAnsi="Times New Roman" w:cs="Times New Roman"/>
        </w:rPr>
        <w:t>Решение об отказе в проведении проверки (ревизии) финансово-хозяйственной деятельности Ревизионная комиссия направляет акционеру (акционерам), заявившему требование о проведении проверки (ревизии) в течение 10 (десяти) рабочих дней с даты принятия соответствующего решения письмом, подписанным председателем Ревизионной комиссии, либо лицом, осуществляющим его функции.</w:t>
      </w:r>
    </w:p>
    <w:p w14:paraId="21CBD5AE" w14:textId="77777777" w:rsidR="00931011" w:rsidRPr="00A356DE" w:rsidRDefault="00931011" w:rsidP="00C71ADD">
      <w:pPr>
        <w:pStyle w:val="1"/>
        <w:numPr>
          <w:ilvl w:val="1"/>
          <w:numId w:val="4"/>
        </w:numPr>
        <w:ind w:left="709"/>
        <w:jc w:val="both"/>
        <w:rPr>
          <w:rFonts w:ascii="Times New Roman" w:hAnsi="Times New Roman" w:cs="Times New Roman"/>
        </w:rPr>
      </w:pPr>
      <w:r w:rsidRPr="00A356DE">
        <w:rPr>
          <w:rFonts w:ascii="Times New Roman" w:hAnsi="Times New Roman" w:cs="Times New Roman"/>
        </w:rPr>
        <w:t>Должностные лица органов управления Общества, руководители структурных подразделений Общества обязаны:</w:t>
      </w:r>
    </w:p>
    <w:p w14:paraId="23D13DA5" w14:textId="77777777" w:rsidR="00931011" w:rsidRPr="00A356DE" w:rsidRDefault="00931011" w:rsidP="007C3DD7">
      <w:pPr>
        <w:pStyle w:val="1"/>
        <w:numPr>
          <w:ilvl w:val="0"/>
          <w:numId w:val="25"/>
        </w:numPr>
        <w:ind w:left="1134" w:hanging="425"/>
        <w:jc w:val="both"/>
        <w:rPr>
          <w:rFonts w:ascii="Times New Roman" w:hAnsi="Times New Roman" w:cs="Times New Roman"/>
        </w:rPr>
      </w:pPr>
      <w:r w:rsidRPr="00A356DE">
        <w:rPr>
          <w:rFonts w:ascii="Times New Roman" w:hAnsi="Times New Roman" w:cs="Times New Roman"/>
        </w:rPr>
        <w:t>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
    <w:p w14:paraId="2D3696B8" w14:textId="77777777" w:rsidR="00931011" w:rsidRPr="00A356DE" w:rsidRDefault="00931011" w:rsidP="007C3DD7">
      <w:pPr>
        <w:pStyle w:val="1"/>
        <w:numPr>
          <w:ilvl w:val="0"/>
          <w:numId w:val="25"/>
        </w:numPr>
        <w:ind w:left="1134" w:hanging="425"/>
        <w:jc w:val="both"/>
        <w:rPr>
          <w:rFonts w:ascii="Times New Roman" w:hAnsi="Times New Roman" w:cs="Times New Roman"/>
        </w:rPr>
      </w:pPr>
      <w:r w:rsidRPr="00A356DE">
        <w:rPr>
          <w:rFonts w:ascii="Times New Roman" w:hAnsi="Times New Roman" w:cs="Times New Roman"/>
        </w:rPr>
        <w:t>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14:paraId="2240D807" w14:textId="77777777" w:rsidR="00931011" w:rsidRPr="00A356DE" w:rsidRDefault="00931011" w:rsidP="007C3DD7">
      <w:pPr>
        <w:pStyle w:val="1"/>
        <w:numPr>
          <w:ilvl w:val="0"/>
          <w:numId w:val="25"/>
        </w:numPr>
        <w:ind w:left="1134" w:hanging="425"/>
        <w:jc w:val="both"/>
        <w:rPr>
          <w:rFonts w:ascii="Times New Roman" w:hAnsi="Times New Roman" w:cs="Times New Roman"/>
        </w:rPr>
      </w:pPr>
      <w:r w:rsidRPr="00A356DE">
        <w:rPr>
          <w:rFonts w:ascii="Times New Roman" w:hAnsi="Times New Roman" w:cs="Times New Roman"/>
        </w:rPr>
        <w:t>не допускать каких-либо действий при проведении проверки, направленных на ограничение круга вопросов, подлежащих выяснению при проведении проверки.</w:t>
      </w:r>
    </w:p>
    <w:p w14:paraId="2CAC4D73" w14:textId="77777777" w:rsidR="007C3DD7" w:rsidRPr="00A356DE" w:rsidRDefault="00931011" w:rsidP="007C3DD7">
      <w:pPr>
        <w:pStyle w:val="1"/>
        <w:numPr>
          <w:ilvl w:val="1"/>
          <w:numId w:val="4"/>
        </w:numPr>
        <w:jc w:val="both"/>
        <w:rPr>
          <w:rFonts w:ascii="Times New Roman" w:hAnsi="Times New Roman" w:cs="Times New Roman"/>
        </w:rPr>
      </w:pPr>
      <w:r w:rsidRPr="00A356DE">
        <w:rPr>
          <w:rFonts w:ascii="Times New Roman" w:hAnsi="Times New Roman" w:cs="Times New Roman"/>
        </w:rPr>
        <w:t>Объектами проверки Ревизионной комиссией могут являться любые аспекты деятельности Общества, в том числе выявление и оценка рисков, возникающих по результатам и в процессе финансово-хозяйственной деятельности Общества.</w:t>
      </w:r>
    </w:p>
    <w:p w14:paraId="69240480" w14:textId="77777777" w:rsidR="00EA04B4" w:rsidRPr="00A356DE" w:rsidRDefault="00EA04B4" w:rsidP="00EA04B4">
      <w:pPr>
        <w:pStyle w:val="1"/>
        <w:ind w:left="720"/>
        <w:jc w:val="both"/>
        <w:rPr>
          <w:rFonts w:ascii="Times New Roman" w:hAnsi="Times New Roman" w:cs="Times New Roman"/>
        </w:rPr>
      </w:pPr>
      <w:r w:rsidRPr="00A356DE">
        <w:rPr>
          <w:rFonts w:ascii="Times New Roman" w:hAnsi="Times New Roman" w:cs="Times New Roman"/>
        </w:rPr>
        <w:t>Проверка отдельных направлений деятельности Общества может проводиться проверочной группой, в состав которой входят не все члены Ревизионной комиссии.</w:t>
      </w:r>
    </w:p>
    <w:p w14:paraId="25CD8688" w14:textId="77777777" w:rsidR="007C3DD7" w:rsidRPr="00A356DE" w:rsidRDefault="007C3DD7" w:rsidP="007C3DD7">
      <w:pPr>
        <w:pStyle w:val="1"/>
        <w:numPr>
          <w:ilvl w:val="1"/>
          <w:numId w:val="4"/>
        </w:numPr>
        <w:jc w:val="both"/>
        <w:rPr>
          <w:rFonts w:ascii="Times New Roman" w:hAnsi="Times New Roman" w:cs="Times New Roman"/>
        </w:rPr>
      </w:pPr>
      <w:r w:rsidRPr="00A356DE">
        <w:rPr>
          <w:rFonts w:ascii="Times New Roman" w:hAnsi="Times New Roman" w:cs="Times New Roman"/>
        </w:rPr>
        <w:t>По итогам проверки финансово-хозяйственной деятельности Общества за год Ревизионная комиссия составляет заключение, в котором должны содержаться:</w:t>
      </w:r>
    </w:p>
    <w:p w14:paraId="58AED5B0" w14:textId="77777777" w:rsidR="007C3DD7" w:rsidRPr="00A356DE" w:rsidRDefault="007C3DD7" w:rsidP="007C3DD7">
      <w:pPr>
        <w:pStyle w:val="1"/>
        <w:numPr>
          <w:ilvl w:val="0"/>
          <w:numId w:val="27"/>
        </w:numPr>
        <w:ind w:left="1134" w:hanging="426"/>
        <w:jc w:val="both"/>
        <w:rPr>
          <w:rFonts w:ascii="Times New Roman" w:hAnsi="Times New Roman" w:cs="Times New Roman"/>
        </w:rPr>
      </w:pPr>
      <w:r w:rsidRPr="00A356DE">
        <w:rPr>
          <w:rFonts w:ascii="Times New Roman" w:hAnsi="Times New Roman" w:cs="Times New Roman"/>
        </w:rPr>
        <w:t>подтверждение достоверности данных, содержащихся в отчетах и иных финансовых документах Общества</w:t>
      </w:r>
      <w:r w:rsidR="00AD08C3" w:rsidRPr="00A356DE">
        <w:rPr>
          <w:rFonts w:ascii="Times New Roman" w:hAnsi="Times New Roman" w:cs="Times New Roman"/>
        </w:rPr>
        <w:t xml:space="preserve"> (в том числе </w:t>
      </w:r>
      <w:r w:rsidR="00AD08C3" w:rsidRPr="00A356DE">
        <w:rPr>
          <w:rFonts w:ascii="Times New Roman" w:hAnsi="Times New Roman" w:cs="Times New Roman"/>
          <w:lang w:eastAsia="ru-RU"/>
        </w:rPr>
        <w:t>Ревизионная комиссия подтверждает достоверность данных, содержащихся в годовом отчете Общества, годовой бухгалтерской (финансовой) отчетности Общества</w:t>
      </w:r>
      <w:r w:rsidR="00AD08C3" w:rsidRPr="00A356DE">
        <w:rPr>
          <w:rFonts w:ascii="Times New Roman" w:hAnsi="Times New Roman" w:cs="Times New Roman"/>
        </w:rPr>
        <w:t>)</w:t>
      </w:r>
      <w:r w:rsidRPr="00A356DE">
        <w:rPr>
          <w:rFonts w:ascii="Times New Roman" w:hAnsi="Times New Roman" w:cs="Times New Roman"/>
        </w:rPr>
        <w:t>;</w:t>
      </w:r>
    </w:p>
    <w:p w14:paraId="4648A950" w14:textId="2AB20192" w:rsidR="00AD08C3" w:rsidRPr="00A356DE" w:rsidRDefault="007C3DD7" w:rsidP="00AD08C3">
      <w:pPr>
        <w:pStyle w:val="1"/>
        <w:numPr>
          <w:ilvl w:val="0"/>
          <w:numId w:val="27"/>
        </w:numPr>
        <w:ind w:left="1134" w:hanging="426"/>
        <w:jc w:val="both"/>
        <w:rPr>
          <w:rFonts w:ascii="Times New Roman" w:hAnsi="Times New Roman" w:cs="Times New Roman"/>
        </w:rPr>
      </w:pPr>
      <w:r w:rsidRPr="00A356DE">
        <w:rPr>
          <w:rFonts w:ascii="Times New Roman" w:hAnsi="Times New Roman" w:cs="Times New Roman"/>
        </w:rPr>
        <w:t xml:space="preserve">информация о фактах </w:t>
      </w:r>
      <w:r w:rsidR="00D063F2" w:rsidRPr="00A356DE">
        <w:rPr>
          <w:rFonts w:ascii="Times New Roman" w:hAnsi="Times New Roman" w:cs="Times New Roman"/>
        </w:rPr>
        <w:t>нарушения,</w:t>
      </w:r>
      <w:r w:rsidRPr="00A356DE">
        <w:rPr>
          <w:rFonts w:ascii="Times New Roman" w:hAnsi="Times New Roman" w:cs="Times New Roman"/>
        </w:rPr>
        <w:t xml:space="preserve">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r w:rsidR="00AD08C3" w:rsidRPr="00A356DE">
        <w:rPr>
          <w:rFonts w:ascii="Times New Roman" w:hAnsi="Times New Roman" w:cs="Times New Roman"/>
        </w:rPr>
        <w:t>.</w:t>
      </w:r>
    </w:p>
    <w:p w14:paraId="6C943CE0" w14:textId="12ABD02C" w:rsidR="007323E3" w:rsidRPr="00A356DE" w:rsidRDefault="00863798" w:rsidP="007323E3">
      <w:pPr>
        <w:pStyle w:val="1"/>
        <w:ind w:left="708"/>
        <w:jc w:val="both"/>
        <w:rPr>
          <w:rFonts w:ascii="Times New Roman" w:hAnsi="Times New Roman" w:cs="Times New Roman"/>
        </w:rPr>
      </w:pPr>
      <w:r w:rsidRPr="00A356DE">
        <w:rPr>
          <w:rFonts w:ascii="Times New Roman" w:hAnsi="Times New Roman" w:cs="Times New Roman"/>
        </w:rPr>
        <w:t xml:space="preserve">Заключение рассматривается на заседании Ревизионной комиссии и направляется </w:t>
      </w:r>
      <w:r w:rsidR="003C7A6A" w:rsidRPr="00A356DE">
        <w:rPr>
          <w:rFonts w:ascii="Times New Roman" w:hAnsi="Times New Roman" w:cs="Times New Roman"/>
        </w:rPr>
        <w:t xml:space="preserve">Совету директоров </w:t>
      </w:r>
      <w:r w:rsidRPr="00A356DE">
        <w:rPr>
          <w:rFonts w:ascii="Times New Roman" w:hAnsi="Times New Roman" w:cs="Times New Roman"/>
        </w:rPr>
        <w:t xml:space="preserve">Общества </w:t>
      </w:r>
      <w:r w:rsidR="00442CB9" w:rsidRPr="00A356DE">
        <w:rPr>
          <w:rFonts w:ascii="Times New Roman" w:hAnsi="Times New Roman" w:cs="Times New Roman"/>
        </w:rPr>
        <w:t xml:space="preserve">в срок, не позднее </w:t>
      </w:r>
      <w:r w:rsidR="00BC016F" w:rsidRPr="00A356DE">
        <w:rPr>
          <w:rFonts w:ascii="Times New Roman" w:hAnsi="Times New Roman" w:cs="Times New Roman"/>
        </w:rPr>
        <w:t>5 (</w:t>
      </w:r>
      <w:r w:rsidR="00DF04D3" w:rsidRPr="00A356DE">
        <w:rPr>
          <w:rFonts w:ascii="Times New Roman" w:hAnsi="Times New Roman" w:cs="Times New Roman"/>
        </w:rPr>
        <w:t>пяти</w:t>
      </w:r>
      <w:r w:rsidR="00BC016F" w:rsidRPr="00A356DE">
        <w:rPr>
          <w:rFonts w:ascii="Times New Roman" w:hAnsi="Times New Roman" w:cs="Times New Roman"/>
        </w:rPr>
        <w:t>)</w:t>
      </w:r>
      <w:r w:rsidR="00DF04D3" w:rsidRPr="00A356DE">
        <w:rPr>
          <w:rFonts w:ascii="Times New Roman" w:hAnsi="Times New Roman" w:cs="Times New Roman"/>
        </w:rPr>
        <w:t xml:space="preserve"> дней до </w:t>
      </w:r>
      <w:r w:rsidR="00442CB9" w:rsidRPr="00A356DE">
        <w:rPr>
          <w:rFonts w:ascii="Times New Roman" w:hAnsi="Times New Roman" w:cs="Times New Roman"/>
        </w:rPr>
        <w:t xml:space="preserve">даты инициирования </w:t>
      </w:r>
      <w:r w:rsidR="008127E2" w:rsidRPr="00A356DE">
        <w:rPr>
          <w:rFonts w:ascii="Times New Roman" w:hAnsi="Times New Roman" w:cs="Times New Roman"/>
        </w:rPr>
        <w:t xml:space="preserve">Председателем </w:t>
      </w:r>
      <w:r w:rsidR="003C7A6A" w:rsidRPr="00A356DE">
        <w:rPr>
          <w:rFonts w:ascii="Times New Roman" w:hAnsi="Times New Roman" w:cs="Times New Roman"/>
        </w:rPr>
        <w:t xml:space="preserve">Совета директоров </w:t>
      </w:r>
      <w:r w:rsidR="00D008D9" w:rsidRPr="00A356DE">
        <w:rPr>
          <w:rFonts w:ascii="Times New Roman" w:hAnsi="Times New Roman" w:cs="Times New Roman"/>
        </w:rPr>
        <w:t>созыва</w:t>
      </w:r>
      <w:r w:rsidR="001E1098" w:rsidRPr="00A356DE">
        <w:rPr>
          <w:rFonts w:ascii="Times New Roman" w:hAnsi="Times New Roman" w:cs="Times New Roman"/>
        </w:rPr>
        <w:t xml:space="preserve"> </w:t>
      </w:r>
      <w:r w:rsidR="00D27231" w:rsidRPr="00A356DE">
        <w:rPr>
          <w:rFonts w:ascii="Times New Roman" w:hAnsi="Times New Roman" w:cs="Times New Roman"/>
        </w:rPr>
        <w:t xml:space="preserve">заседания </w:t>
      </w:r>
      <w:r w:rsidR="003C7A6A" w:rsidRPr="00A356DE">
        <w:rPr>
          <w:rFonts w:ascii="Times New Roman" w:hAnsi="Times New Roman" w:cs="Times New Roman"/>
        </w:rPr>
        <w:t>Совета директоров</w:t>
      </w:r>
      <w:r w:rsidR="00D27231" w:rsidRPr="00A356DE">
        <w:rPr>
          <w:rFonts w:ascii="Times New Roman" w:hAnsi="Times New Roman" w:cs="Times New Roman"/>
        </w:rPr>
        <w:t xml:space="preserve">, на котором должны быть рассмотрены </w:t>
      </w:r>
      <w:r w:rsidR="00652396" w:rsidRPr="00A356DE">
        <w:rPr>
          <w:rFonts w:ascii="Times New Roman" w:hAnsi="Times New Roman" w:cs="Times New Roman"/>
        </w:rPr>
        <w:t>вопросы, связанные с предварительным утверждением годового отчета, созыв</w:t>
      </w:r>
      <w:r w:rsidR="00601313" w:rsidRPr="00A356DE">
        <w:rPr>
          <w:rFonts w:ascii="Times New Roman" w:hAnsi="Times New Roman" w:cs="Times New Roman"/>
        </w:rPr>
        <w:t>ом</w:t>
      </w:r>
      <w:r w:rsidR="00652396" w:rsidRPr="00A356DE">
        <w:rPr>
          <w:rFonts w:ascii="Times New Roman" w:hAnsi="Times New Roman" w:cs="Times New Roman"/>
        </w:rPr>
        <w:t xml:space="preserve"> </w:t>
      </w:r>
      <w:r w:rsidR="00C21F36" w:rsidRPr="00A356DE">
        <w:rPr>
          <w:rFonts w:ascii="Times New Roman" w:hAnsi="Times New Roman" w:cs="Times New Roman"/>
        </w:rPr>
        <w:t>годового общего собрания акционеров</w:t>
      </w:r>
      <w:r w:rsidR="00652396" w:rsidRPr="00A356DE">
        <w:rPr>
          <w:rFonts w:ascii="Times New Roman" w:hAnsi="Times New Roman" w:cs="Times New Roman"/>
        </w:rPr>
        <w:t>, по</w:t>
      </w:r>
      <w:r w:rsidR="00601313" w:rsidRPr="00A356DE">
        <w:rPr>
          <w:rFonts w:ascii="Times New Roman" w:hAnsi="Times New Roman" w:cs="Times New Roman"/>
        </w:rPr>
        <w:t>дготовкой и проведением годового общего собрания акционеров</w:t>
      </w:r>
      <w:r w:rsidR="00075E14" w:rsidRPr="00A356DE">
        <w:rPr>
          <w:rFonts w:ascii="Times New Roman" w:hAnsi="Times New Roman" w:cs="Times New Roman"/>
        </w:rPr>
        <w:t>, при этом,</w:t>
      </w:r>
      <w:r w:rsidR="001F7FA0" w:rsidRPr="00A356DE">
        <w:rPr>
          <w:rFonts w:ascii="Times New Roman" w:hAnsi="Times New Roman" w:cs="Times New Roman"/>
        </w:rPr>
        <w:t xml:space="preserve"> Председатель </w:t>
      </w:r>
      <w:r w:rsidR="003C7A6A" w:rsidRPr="00A356DE">
        <w:rPr>
          <w:rFonts w:ascii="Times New Roman" w:hAnsi="Times New Roman" w:cs="Times New Roman"/>
        </w:rPr>
        <w:t xml:space="preserve">Совета директоров </w:t>
      </w:r>
      <w:r w:rsidR="001F7FA0" w:rsidRPr="00A356DE">
        <w:rPr>
          <w:rFonts w:ascii="Times New Roman" w:hAnsi="Times New Roman" w:cs="Times New Roman"/>
        </w:rPr>
        <w:t xml:space="preserve">обязан проинформировать </w:t>
      </w:r>
      <w:r w:rsidR="00B972F7" w:rsidRPr="00A356DE">
        <w:rPr>
          <w:rFonts w:ascii="Times New Roman" w:hAnsi="Times New Roman" w:cs="Times New Roman"/>
        </w:rPr>
        <w:t>Р</w:t>
      </w:r>
      <w:r w:rsidR="001F7FA0" w:rsidRPr="00A356DE">
        <w:rPr>
          <w:rFonts w:ascii="Times New Roman" w:hAnsi="Times New Roman" w:cs="Times New Roman"/>
        </w:rPr>
        <w:t>евизионн</w:t>
      </w:r>
      <w:r w:rsidR="00B972F7" w:rsidRPr="00A356DE">
        <w:rPr>
          <w:rFonts w:ascii="Times New Roman" w:hAnsi="Times New Roman" w:cs="Times New Roman"/>
        </w:rPr>
        <w:t>ую</w:t>
      </w:r>
      <w:r w:rsidR="001F7FA0" w:rsidRPr="00A356DE">
        <w:rPr>
          <w:rFonts w:ascii="Times New Roman" w:hAnsi="Times New Roman" w:cs="Times New Roman"/>
        </w:rPr>
        <w:t xml:space="preserve"> комисси</w:t>
      </w:r>
      <w:r w:rsidR="00B972F7" w:rsidRPr="00A356DE">
        <w:rPr>
          <w:rFonts w:ascii="Times New Roman" w:hAnsi="Times New Roman" w:cs="Times New Roman"/>
        </w:rPr>
        <w:t>ю</w:t>
      </w:r>
      <w:r w:rsidR="001F7FA0" w:rsidRPr="00A356DE">
        <w:rPr>
          <w:rFonts w:ascii="Times New Roman" w:hAnsi="Times New Roman" w:cs="Times New Roman"/>
        </w:rPr>
        <w:t xml:space="preserve"> о планируемой дате инициирования </w:t>
      </w:r>
      <w:r w:rsidR="00D008D9" w:rsidRPr="00A356DE">
        <w:rPr>
          <w:rFonts w:ascii="Times New Roman" w:hAnsi="Times New Roman" w:cs="Times New Roman"/>
        </w:rPr>
        <w:t>созыва</w:t>
      </w:r>
      <w:r w:rsidR="001F7FA0" w:rsidRPr="00A356DE">
        <w:rPr>
          <w:rFonts w:ascii="Times New Roman" w:hAnsi="Times New Roman" w:cs="Times New Roman"/>
        </w:rPr>
        <w:t xml:space="preserve"> </w:t>
      </w:r>
      <w:r w:rsidR="00601313" w:rsidRPr="00A356DE">
        <w:rPr>
          <w:rFonts w:ascii="Times New Roman" w:hAnsi="Times New Roman" w:cs="Times New Roman"/>
        </w:rPr>
        <w:t xml:space="preserve">такого заседания </w:t>
      </w:r>
      <w:r w:rsidR="003C7A6A" w:rsidRPr="00A356DE">
        <w:rPr>
          <w:rFonts w:ascii="Times New Roman" w:hAnsi="Times New Roman" w:cs="Times New Roman"/>
        </w:rPr>
        <w:t xml:space="preserve">Совета директоров </w:t>
      </w:r>
      <w:r w:rsidR="0073249D" w:rsidRPr="00A356DE">
        <w:rPr>
          <w:rFonts w:ascii="Times New Roman" w:hAnsi="Times New Roman" w:cs="Times New Roman"/>
        </w:rPr>
        <w:t xml:space="preserve">заблаговременно </w:t>
      </w:r>
      <w:r w:rsidR="00B972F7" w:rsidRPr="00A356DE">
        <w:rPr>
          <w:rFonts w:ascii="Times New Roman" w:hAnsi="Times New Roman" w:cs="Times New Roman"/>
        </w:rPr>
        <w:t xml:space="preserve">любым удобным для него способом, в том числе в устной форме, путем </w:t>
      </w:r>
      <w:r w:rsidR="00B336D9" w:rsidRPr="00A356DE">
        <w:rPr>
          <w:rFonts w:ascii="Times New Roman" w:hAnsi="Times New Roman" w:cs="Times New Roman"/>
        </w:rPr>
        <w:t>направления</w:t>
      </w:r>
      <w:r w:rsidR="00B972F7" w:rsidRPr="00A356DE">
        <w:rPr>
          <w:rFonts w:ascii="Times New Roman" w:hAnsi="Times New Roman" w:cs="Times New Roman"/>
        </w:rPr>
        <w:t xml:space="preserve"> информаци</w:t>
      </w:r>
      <w:r w:rsidR="00B336D9" w:rsidRPr="00A356DE">
        <w:rPr>
          <w:rFonts w:ascii="Times New Roman" w:hAnsi="Times New Roman" w:cs="Times New Roman"/>
        </w:rPr>
        <w:t>и</w:t>
      </w:r>
      <w:r w:rsidR="00B972F7" w:rsidRPr="00A356DE">
        <w:rPr>
          <w:rFonts w:ascii="Times New Roman" w:hAnsi="Times New Roman" w:cs="Times New Roman"/>
        </w:rPr>
        <w:t xml:space="preserve"> по факсу или электронной почте</w:t>
      </w:r>
      <w:r w:rsidR="00C722E4" w:rsidRPr="00A356DE">
        <w:rPr>
          <w:rFonts w:ascii="Times New Roman" w:hAnsi="Times New Roman" w:cs="Times New Roman"/>
        </w:rPr>
        <w:t xml:space="preserve">, путем </w:t>
      </w:r>
      <w:r w:rsidR="00B336D9" w:rsidRPr="00A356DE">
        <w:rPr>
          <w:rFonts w:ascii="Times New Roman" w:hAnsi="Times New Roman" w:cs="Times New Roman"/>
        </w:rPr>
        <w:t>направления</w:t>
      </w:r>
      <w:r w:rsidR="00C722E4" w:rsidRPr="00A356DE">
        <w:rPr>
          <w:rFonts w:ascii="Times New Roman" w:hAnsi="Times New Roman" w:cs="Times New Roman"/>
        </w:rPr>
        <w:t xml:space="preserve"> письменного уведомления по почте или путем вручения письменного уведомления под роспись</w:t>
      </w:r>
      <w:r w:rsidR="00B972F7" w:rsidRPr="00A356DE">
        <w:rPr>
          <w:rFonts w:ascii="Times New Roman" w:hAnsi="Times New Roman" w:cs="Times New Roman"/>
        </w:rPr>
        <w:t>.</w:t>
      </w:r>
    </w:p>
    <w:p w14:paraId="0DF03CE9" w14:textId="77777777" w:rsidR="00AD08C3" w:rsidRPr="00A356DE" w:rsidRDefault="00E470E2" w:rsidP="007323E3">
      <w:pPr>
        <w:pStyle w:val="1"/>
        <w:ind w:left="708"/>
        <w:jc w:val="both"/>
        <w:rPr>
          <w:rFonts w:ascii="Times New Roman" w:hAnsi="Times New Roman" w:cs="Times New Roman"/>
        </w:rPr>
      </w:pPr>
      <w:r w:rsidRPr="00A356DE">
        <w:rPr>
          <w:rFonts w:ascii="Times New Roman" w:hAnsi="Times New Roman" w:cs="Times New Roman"/>
        </w:rPr>
        <w:t>Заключение подписывают Председатель и члены Ревизионной комиссии, проводившие проверку (ревизию)</w:t>
      </w:r>
      <w:r w:rsidR="00B825E6" w:rsidRPr="00A356DE">
        <w:rPr>
          <w:rFonts w:ascii="Times New Roman" w:hAnsi="Times New Roman" w:cs="Times New Roman"/>
        </w:rPr>
        <w:t>.</w:t>
      </w:r>
    </w:p>
    <w:p w14:paraId="545D80E6" w14:textId="77777777" w:rsidR="00B825E6" w:rsidRPr="00A356DE" w:rsidRDefault="00B825E6" w:rsidP="00AD08C3">
      <w:pPr>
        <w:pStyle w:val="1"/>
        <w:ind w:left="708"/>
        <w:jc w:val="both"/>
        <w:rPr>
          <w:rFonts w:ascii="Times New Roman" w:hAnsi="Times New Roman" w:cs="Times New Roman"/>
        </w:rPr>
      </w:pPr>
      <w:r w:rsidRPr="00A356DE">
        <w:rPr>
          <w:rFonts w:ascii="Times New Roman" w:hAnsi="Times New Roman" w:cs="Times New Roman"/>
        </w:rPr>
        <w:lastRenderedPageBreak/>
        <w:t>Члены Ревизионной комиссии имеют право, в случае несогласия с заключением Ревизионной комиссии, подготовить особое мнение и требовать его приобщения к заключению.</w:t>
      </w:r>
    </w:p>
    <w:p w14:paraId="2226D19F" w14:textId="77777777" w:rsidR="00931011" w:rsidRPr="00A356DE" w:rsidRDefault="00931011" w:rsidP="00714050">
      <w:pPr>
        <w:pStyle w:val="1"/>
        <w:ind w:left="709"/>
        <w:jc w:val="both"/>
        <w:rPr>
          <w:rFonts w:ascii="Times New Roman" w:hAnsi="Times New Roman" w:cs="Times New Roman"/>
        </w:rPr>
      </w:pPr>
      <w:r w:rsidRPr="00A356DE">
        <w:rPr>
          <w:rFonts w:ascii="Times New Roman" w:hAnsi="Times New Roman" w:cs="Times New Roman"/>
        </w:rPr>
        <w:t xml:space="preserve">По результатам других проверок (ревизий) составляется акт проверки, в котором содержатся: </w:t>
      </w:r>
    </w:p>
    <w:p w14:paraId="464480FA"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место и время проведения проверки (ревизии);</w:t>
      </w:r>
    </w:p>
    <w:p w14:paraId="4D14C3D9"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члены Ревизионной комиссии, принимавшие участие в проведении проверки (ревизии);</w:t>
      </w:r>
    </w:p>
    <w:p w14:paraId="30AA2B2F"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основание проведения проверки (ревизии);</w:t>
      </w:r>
    </w:p>
    <w:p w14:paraId="0B476B44"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описание выявленных рисков, нарушений и недостатков деятельности Общества;</w:t>
      </w:r>
    </w:p>
    <w:p w14:paraId="4DEAC43A"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анализ причин возникновения нарушений и недостатков, оценка рисков появления подобных нарушений в дальнейшем и рекомендации по сокращению данных рисков;</w:t>
      </w:r>
    </w:p>
    <w:p w14:paraId="4276CB93" w14:textId="77777777" w:rsidR="00931011" w:rsidRPr="00A356DE" w:rsidRDefault="00931011" w:rsidP="00714050">
      <w:pPr>
        <w:pStyle w:val="1"/>
        <w:numPr>
          <w:ilvl w:val="0"/>
          <w:numId w:val="26"/>
        </w:numPr>
        <w:ind w:left="1134" w:hanging="425"/>
        <w:jc w:val="both"/>
        <w:rPr>
          <w:rFonts w:ascii="Times New Roman" w:hAnsi="Times New Roman" w:cs="Times New Roman"/>
        </w:rPr>
      </w:pPr>
      <w:r w:rsidRPr="00A356DE">
        <w:rPr>
          <w:rFonts w:ascii="Times New Roman" w:hAnsi="Times New Roman" w:cs="Times New Roman"/>
        </w:rPr>
        <w:t>выводы с указанием краткого заключения относительно финансовой и операционной эффективности деятельности Общества, достоверности его финансовой отчетности, сохранности активов, соблюдения Обществом применимого законодательства, локальных нормативных актов и требований регулирующих органов (далее – акт).</w:t>
      </w:r>
    </w:p>
    <w:p w14:paraId="626C8C75" w14:textId="77777777" w:rsidR="00931011" w:rsidRPr="00A356DE" w:rsidRDefault="00931011" w:rsidP="00931011">
      <w:pPr>
        <w:pStyle w:val="1"/>
        <w:ind w:left="567"/>
        <w:jc w:val="both"/>
        <w:rPr>
          <w:rFonts w:ascii="Times New Roman" w:hAnsi="Times New Roman" w:cs="Times New Roman"/>
        </w:rPr>
      </w:pPr>
      <w:r w:rsidRPr="00A356DE">
        <w:rPr>
          <w:rFonts w:ascii="Times New Roman" w:hAnsi="Times New Roman" w:cs="Times New Roman"/>
        </w:rPr>
        <w:t>Перед подписанием акта возможно предоставление Обществу акта для получения комментариев от исполнительного руководства Общества.</w:t>
      </w:r>
    </w:p>
    <w:p w14:paraId="79555E56" w14:textId="234FC5F6" w:rsidR="00931011" w:rsidRPr="00A356DE" w:rsidRDefault="00931011" w:rsidP="00931011">
      <w:pPr>
        <w:pStyle w:val="1"/>
        <w:ind w:left="567"/>
        <w:jc w:val="both"/>
        <w:rPr>
          <w:rFonts w:ascii="Times New Roman" w:hAnsi="Times New Roman" w:cs="Times New Roman"/>
        </w:rPr>
      </w:pPr>
      <w:r w:rsidRPr="00A356DE">
        <w:rPr>
          <w:rFonts w:ascii="Times New Roman" w:hAnsi="Times New Roman" w:cs="Times New Roman"/>
        </w:rPr>
        <w:t xml:space="preserve">Акт проверки подписывают </w:t>
      </w:r>
      <w:r w:rsidR="00B56EBA" w:rsidRPr="00A356DE">
        <w:rPr>
          <w:rFonts w:ascii="Times New Roman" w:hAnsi="Times New Roman" w:cs="Times New Roman"/>
        </w:rPr>
        <w:t>П</w:t>
      </w:r>
      <w:r w:rsidRPr="00A356DE">
        <w:rPr>
          <w:rFonts w:ascii="Times New Roman" w:hAnsi="Times New Roman" w:cs="Times New Roman"/>
        </w:rPr>
        <w:t xml:space="preserve">редседатель и члены Ревизионной комиссии, проводившие проверку (ревизию). Акт проверки рассматривается на заседании Ревизионной комиссии, и направляется в Общество и </w:t>
      </w:r>
      <w:r w:rsidR="003C7A6A" w:rsidRPr="00A356DE">
        <w:rPr>
          <w:rFonts w:ascii="Times New Roman" w:hAnsi="Times New Roman" w:cs="Times New Roman"/>
        </w:rPr>
        <w:t xml:space="preserve">Совету директоров </w:t>
      </w:r>
      <w:r w:rsidRPr="00A356DE">
        <w:rPr>
          <w:rFonts w:ascii="Times New Roman" w:hAnsi="Times New Roman" w:cs="Times New Roman"/>
        </w:rPr>
        <w:t>Общества не позднее 10 (десяти) рабочих дней после окончания проведения проверки (ревизии).</w:t>
      </w:r>
    </w:p>
    <w:p w14:paraId="5B10F06B" w14:textId="4D4F8B44" w:rsidR="00931011" w:rsidRPr="00A356DE" w:rsidRDefault="00931011" w:rsidP="00931011">
      <w:pPr>
        <w:pStyle w:val="1"/>
        <w:ind w:left="567"/>
        <w:jc w:val="both"/>
        <w:rPr>
          <w:rFonts w:ascii="Times New Roman" w:hAnsi="Times New Roman" w:cs="Times New Roman"/>
        </w:rPr>
      </w:pPr>
      <w:r w:rsidRPr="00A356DE">
        <w:rPr>
          <w:rFonts w:ascii="Times New Roman" w:hAnsi="Times New Roman" w:cs="Times New Roman"/>
        </w:rPr>
        <w:t xml:space="preserve">Члены Ревизионной комиссии имеют право, в случае несогласия с актом проверки (ревизии), проведенной Ревизионной </w:t>
      </w:r>
      <w:r w:rsidR="00D063F2" w:rsidRPr="00A356DE">
        <w:rPr>
          <w:rFonts w:ascii="Times New Roman" w:hAnsi="Times New Roman" w:cs="Times New Roman"/>
        </w:rPr>
        <w:t>комиссией, подготовить</w:t>
      </w:r>
      <w:r w:rsidRPr="00A356DE">
        <w:rPr>
          <w:rFonts w:ascii="Times New Roman" w:hAnsi="Times New Roman" w:cs="Times New Roman"/>
        </w:rPr>
        <w:t xml:space="preserve"> особое мнение и требовать его приобщения к акту.</w:t>
      </w:r>
    </w:p>
    <w:p w14:paraId="33E4175B" w14:textId="5702F4F5" w:rsidR="005F5FB0" w:rsidRPr="00A356DE" w:rsidRDefault="00D063F2" w:rsidP="00931011">
      <w:pPr>
        <w:pStyle w:val="1"/>
        <w:ind w:left="567"/>
        <w:jc w:val="both"/>
        <w:rPr>
          <w:rFonts w:ascii="Times New Roman" w:hAnsi="Times New Roman" w:cs="Times New Roman"/>
        </w:rPr>
      </w:pPr>
      <w:r w:rsidRPr="00A356DE">
        <w:rPr>
          <w:rFonts w:ascii="Times New Roman" w:hAnsi="Times New Roman" w:cs="Times New Roman"/>
          <w:color w:val="000000"/>
        </w:rPr>
        <w:t>Иные документы,</w:t>
      </w:r>
      <w:r w:rsidR="00854843" w:rsidRPr="00A356DE">
        <w:rPr>
          <w:rFonts w:ascii="Times New Roman" w:hAnsi="Times New Roman" w:cs="Times New Roman"/>
          <w:color w:val="000000"/>
        </w:rPr>
        <w:t xml:space="preserve"> исходящие </w:t>
      </w:r>
      <w:r w:rsidRPr="00A356DE">
        <w:rPr>
          <w:rFonts w:ascii="Times New Roman" w:hAnsi="Times New Roman" w:cs="Times New Roman"/>
          <w:color w:val="000000"/>
        </w:rPr>
        <w:t>от Ревизионной комиссии,</w:t>
      </w:r>
      <w:r w:rsidR="005F5FB0" w:rsidRPr="00A356DE">
        <w:rPr>
          <w:rFonts w:ascii="Times New Roman" w:hAnsi="Times New Roman" w:cs="Times New Roman"/>
          <w:color w:val="000000"/>
        </w:rPr>
        <w:t xml:space="preserve"> составляются в произвольной форме и подписываются Председателем Ревизионной комиссии.</w:t>
      </w:r>
    </w:p>
    <w:p w14:paraId="5060D9C5" w14:textId="77777777" w:rsidR="00412791" w:rsidRPr="00A356DE" w:rsidRDefault="003E674F" w:rsidP="00412791">
      <w:pPr>
        <w:pStyle w:val="1"/>
        <w:numPr>
          <w:ilvl w:val="1"/>
          <w:numId w:val="4"/>
        </w:numPr>
        <w:ind w:left="567" w:hanging="567"/>
        <w:jc w:val="both"/>
        <w:rPr>
          <w:rFonts w:ascii="Times New Roman" w:hAnsi="Times New Roman" w:cs="Times New Roman"/>
        </w:rPr>
      </w:pPr>
      <w:r w:rsidRPr="00A356DE">
        <w:rPr>
          <w:rFonts w:ascii="Times New Roman" w:hAnsi="Times New Roman" w:cs="Times New Roman"/>
          <w:lang w:eastAsia="ru-RU"/>
        </w:rPr>
        <w:t>В случае выявления расхождений в отчетах и других финансовых документах Ревизионная комиссия дает предписание соответствующим органам управления Общества об устранении выявленных нарушений. Предписание является документом, обязательным для исполнения всеми органами управления Общества</w:t>
      </w:r>
      <w:r w:rsidR="008602A1" w:rsidRPr="00A356DE">
        <w:rPr>
          <w:rFonts w:ascii="Times New Roman" w:hAnsi="Times New Roman" w:cs="Times New Roman"/>
          <w:lang w:eastAsia="ru-RU"/>
        </w:rPr>
        <w:t>.</w:t>
      </w:r>
    </w:p>
    <w:p w14:paraId="2E8F40FF" w14:textId="77777777" w:rsidR="008602A1" w:rsidRPr="00A356DE" w:rsidRDefault="008602A1" w:rsidP="00412791">
      <w:pPr>
        <w:pStyle w:val="1"/>
        <w:numPr>
          <w:ilvl w:val="1"/>
          <w:numId w:val="4"/>
        </w:numPr>
        <w:ind w:left="567" w:hanging="567"/>
        <w:jc w:val="both"/>
        <w:rPr>
          <w:rFonts w:ascii="Times New Roman" w:hAnsi="Times New Roman" w:cs="Times New Roman"/>
        </w:rPr>
      </w:pPr>
      <w:r w:rsidRPr="00A356DE">
        <w:rPr>
          <w:rFonts w:ascii="Times New Roman" w:hAnsi="Times New Roman" w:cs="Times New Roman"/>
          <w:color w:val="000000"/>
        </w:rPr>
        <w:t>При осуществлении проверки (ревизии) Ревизионная комиссия может учитывать проверки, проводимые структурным подразделением Общества.</w:t>
      </w:r>
    </w:p>
    <w:p w14:paraId="48BD35BA" w14:textId="77777777" w:rsidR="00EB3163" w:rsidRPr="00A356DE" w:rsidRDefault="00931011" w:rsidP="00412791">
      <w:pPr>
        <w:pStyle w:val="1"/>
        <w:numPr>
          <w:ilvl w:val="1"/>
          <w:numId w:val="4"/>
        </w:numPr>
        <w:ind w:left="567" w:hanging="567"/>
        <w:jc w:val="both"/>
        <w:rPr>
          <w:rFonts w:ascii="Times New Roman" w:hAnsi="Times New Roman" w:cs="Times New Roman"/>
        </w:rPr>
      </w:pPr>
      <w:r w:rsidRPr="00A356DE">
        <w:rPr>
          <w:rFonts w:ascii="Times New Roman" w:hAnsi="Times New Roman" w:cs="Times New Roman"/>
        </w:rPr>
        <w:t xml:space="preserve">Общество обязано хранить заключения и акты Ревизионной комиссии и обеспечивать доступ </w:t>
      </w:r>
      <w:r w:rsidR="004929F0" w:rsidRPr="00A356DE">
        <w:rPr>
          <w:rFonts w:ascii="Times New Roman" w:hAnsi="Times New Roman" w:cs="Times New Roman"/>
        </w:rPr>
        <w:t xml:space="preserve">акционеров </w:t>
      </w:r>
      <w:r w:rsidRPr="00A356DE">
        <w:rPr>
          <w:rFonts w:ascii="Times New Roman" w:hAnsi="Times New Roman" w:cs="Times New Roman"/>
        </w:rPr>
        <w:t xml:space="preserve">к ним </w:t>
      </w:r>
      <w:r w:rsidR="004929F0" w:rsidRPr="00A356DE">
        <w:rPr>
          <w:rFonts w:ascii="Times New Roman" w:hAnsi="Times New Roman" w:cs="Times New Roman"/>
        </w:rPr>
        <w:t>в порядке и объеме, предусмотренных законодательством Российской Федерации</w:t>
      </w:r>
      <w:r w:rsidRPr="00A356DE">
        <w:rPr>
          <w:rFonts w:ascii="Times New Roman" w:hAnsi="Times New Roman" w:cs="Times New Roman"/>
        </w:rPr>
        <w:t>.</w:t>
      </w:r>
    </w:p>
    <w:p w14:paraId="1DC2F82A" w14:textId="70A4D516" w:rsidR="004929F0" w:rsidRPr="00A356DE" w:rsidRDefault="004929F0" w:rsidP="00412791">
      <w:pPr>
        <w:pStyle w:val="1"/>
        <w:numPr>
          <w:ilvl w:val="1"/>
          <w:numId w:val="4"/>
        </w:numPr>
        <w:ind w:left="567" w:hanging="567"/>
        <w:jc w:val="both"/>
        <w:rPr>
          <w:rFonts w:ascii="Times New Roman" w:hAnsi="Times New Roman" w:cs="Times New Roman"/>
        </w:rPr>
      </w:pPr>
      <w:r w:rsidRPr="00A356DE">
        <w:rPr>
          <w:rFonts w:ascii="Times New Roman" w:hAnsi="Times New Roman" w:cs="Times New Roman"/>
        </w:rPr>
        <w:t xml:space="preserve">В процессе своей работы Ревизионная комиссия готовит рекомендации по вопросам, относящимся к ее компетенции, представляемые </w:t>
      </w:r>
      <w:r w:rsidR="00A356DE" w:rsidRPr="00A356DE">
        <w:rPr>
          <w:rFonts w:ascii="Times New Roman" w:hAnsi="Times New Roman" w:cs="Times New Roman"/>
        </w:rPr>
        <w:t>Генеральному д</w:t>
      </w:r>
      <w:r w:rsidRPr="00A356DE">
        <w:rPr>
          <w:rFonts w:ascii="Times New Roman" w:hAnsi="Times New Roman" w:cs="Times New Roman"/>
        </w:rPr>
        <w:t xml:space="preserve">иректору, </w:t>
      </w:r>
      <w:r w:rsidR="003C7A6A" w:rsidRPr="00A356DE">
        <w:rPr>
          <w:rFonts w:ascii="Times New Roman" w:hAnsi="Times New Roman" w:cs="Times New Roman"/>
        </w:rPr>
        <w:t xml:space="preserve">Совету директоров </w:t>
      </w:r>
      <w:r w:rsidRPr="00A356DE">
        <w:rPr>
          <w:rFonts w:ascii="Times New Roman" w:hAnsi="Times New Roman" w:cs="Times New Roman"/>
        </w:rPr>
        <w:t>Общества. Эти рекомендации отражаются в Протоколе, а также могут быть отражены в отдельных документах (докладных записках).</w:t>
      </w:r>
    </w:p>
    <w:p w14:paraId="5BB723B2" w14:textId="77777777" w:rsidR="00931011" w:rsidRPr="00A356DE" w:rsidRDefault="00931011" w:rsidP="00EB3163">
      <w:pPr>
        <w:pStyle w:val="1"/>
        <w:numPr>
          <w:ilvl w:val="1"/>
          <w:numId w:val="4"/>
        </w:numPr>
        <w:ind w:left="567" w:hanging="567"/>
        <w:jc w:val="both"/>
        <w:rPr>
          <w:rFonts w:ascii="Times New Roman" w:hAnsi="Times New Roman" w:cs="Times New Roman"/>
        </w:rPr>
      </w:pPr>
      <w:r w:rsidRPr="00A356DE">
        <w:rPr>
          <w:rFonts w:ascii="Times New Roman" w:hAnsi="Times New Roman" w:cs="Times New Roman"/>
        </w:rPr>
        <w:t>В целях обеспечения деятельности Ревизионной комиссии предоставляет Ревизионной комиссии необходимые помещения и обеспечивает доступ к ним, технические средства и материалы. Мероприятия, проводимые Ревизионной комиссией, финансируются за счет средств, выделяемых на эти цели Обществом.</w:t>
      </w:r>
    </w:p>
    <w:p w14:paraId="1BE14599" w14:textId="77777777" w:rsidR="00F83F2A" w:rsidRPr="00A356DE" w:rsidRDefault="00F83F2A" w:rsidP="00F83F2A">
      <w:pPr>
        <w:pStyle w:val="aa"/>
        <w:spacing w:before="0" w:beforeAutospacing="0" w:after="0" w:afterAutospacing="0"/>
        <w:ind w:left="720"/>
        <w:jc w:val="both"/>
        <w:rPr>
          <w:color w:val="000000"/>
          <w:sz w:val="22"/>
          <w:szCs w:val="22"/>
        </w:rPr>
      </w:pPr>
    </w:p>
    <w:p w14:paraId="2C37C192" w14:textId="1F9B4E58" w:rsidR="003A023B" w:rsidRPr="00FD5199" w:rsidRDefault="003672BD" w:rsidP="00FD5199">
      <w:pPr>
        <w:pStyle w:val="a5"/>
        <w:numPr>
          <w:ilvl w:val="0"/>
          <w:numId w:val="4"/>
        </w:numPr>
        <w:spacing w:after="0" w:line="240" w:lineRule="auto"/>
        <w:jc w:val="center"/>
        <w:rPr>
          <w:rFonts w:ascii="Times New Roman" w:hAnsi="Times New Roman" w:cs="Times New Roman"/>
          <w:b/>
          <w:bCs/>
          <w:lang w:eastAsia="ru-RU"/>
        </w:rPr>
      </w:pPr>
      <w:r w:rsidRPr="00FD5199">
        <w:rPr>
          <w:rFonts w:ascii="Times New Roman" w:hAnsi="Times New Roman" w:cs="Times New Roman"/>
          <w:b/>
          <w:bCs/>
          <w:lang w:eastAsia="ru-RU"/>
        </w:rPr>
        <w:t>ПРАВА</w:t>
      </w:r>
      <w:r w:rsidR="003A023B" w:rsidRPr="00FD5199">
        <w:rPr>
          <w:rFonts w:ascii="Times New Roman" w:hAnsi="Times New Roman" w:cs="Times New Roman"/>
          <w:b/>
          <w:bCs/>
          <w:lang w:eastAsia="ru-RU"/>
        </w:rPr>
        <w:t xml:space="preserve">, ОБЯЗАННОСТИ, </w:t>
      </w:r>
    </w:p>
    <w:p w14:paraId="7209C059" w14:textId="77777777" w:rsidR="003672BD" w:rsidRPr="00A356DE" w:rsidRDefault="003A023B" w:rsidP="00780B6E">
      <w:pPr>
        <w:pStyle w:val="a5"/>
        <w:spacing w:after="0" w:line="240" w:lineRule="auto"/>
        <w:ind w:left="360"/>
        <w:jc w:val="center"/>
        <w:rPr>
          <w:rFonts w:ascii="Times New Roman" w:hAnsi="Times New Roman" w:cs="Times New Roman"/>
          <w:b/>
          <w:bCs/>
          <w:lang w:eastAsia="ru-RU"/>
        </w:rPr>
      </w:pPr>
      <w:r w:rsidRPr="00A356DE">
        <w:rPr>
          <w:rFonts w:ascii="Times New Roman" w:hAnsi="Times New Roman" w:cs="Times New Roman"/>
          <w:b/>
          <w:bCs/>
          <w:lang w:eastAsia="ru-RU"/>
        </w:rPr>
        <w:t>ОТВЕТСТВЕННОСТЬ </w:t>
      </w:r>
      <w:r w:rsidR="003672BD" w:rsidRPr="00A356DE">
        <w:rPr>
          <w:rFonts w:ascii="Times New Roman" w:hAnsi="Times New Roman" w:cs="Times New Roman"/>
          <w:b/>
          <w:bCs/>
          <w:lang w:eastAsia="ru-RU"/>
        </w:rPr>
        <w:t>ЧЛЕНОВ РЕВИЗИОННОЙ КОМИССИИ</w:t>
      </w:r>
      <w:r w:rsidR="008A5609" w:rsidRPr="00A356DE">
        <w:rPr>
          <w:rFonts w:ascii="Times New Roman" w:hAnsi="Times New Roman" w:cs="Times New Roman"/>
          <w:b/>
          <w:bCs/>
          <w:lang w:eastAsia="ru-RU"/>
        </w:rPr>
        <w:t>.</w:t>
      </w:r>
    </w:p>
    <w:p w14:paraId="7B250D04" w14:textId="77777777" w:rsidR="003672BD" w:rsidRPr="00A356DE" w:rsidRDefault="003672BD" w:rsidP="00FD5199">
      <w:pPr>
        <w:pStyle w:val="a5"/>
        <w:numPr>
          <w:ilvl w:val="1"/>
          <w:numId w:val="4"/>
        </w:numPr>
        <w:spacing w:after="0" w:line="240" w:lineRule="auto"/>
        <w:rPr>
          <w:rFonts w:ascii="Times New Roman" w:hAnsi="Times New Roman" w:cs="Times New Roman"/>
          <w:lang w:eastAsia="ru-RU"/>
        </w:rPr>
      </w:pPr>
      <w:r w:rsidRPr="00A356DE">
        <w:rPr>
          <w:rFonts w:ascii="Times New Roman" w:hAnsi="Times New Roman" w:cs="Times New Roman"/>
          <w:lang w:eastAsia="ru-RU"/>
        </w:rPr>
        <w:t>Ревизионная комиссия вправе:</w:t>
      </w:r>
    </w:p>
    <w:p w14:paraId="577147DD" w14:textId="77777777" w:rsidR="003672BD" w:rsidRPr="00A356DE" w:rsidRDefault="00BA6E2A"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з</w:t>
      </w:r>
      <w:r w:rsidR="003672BD" w:rsidRPr="00A356DE">
        <w:rPr>
          <w:rFonts w:ascii="Times New Roman" w:hAnsi="Times New Roman" w:cs="Times New Roman"/>
          <w:lang w:eastAsia="ru-RU"/>
        </w:rPr>
        <w:t xml:space="preserve">накомиться со всеми необходимыми документами и материалами, включая бухгалтерскую </w:t>
      </w:r>
      <w:r w:rsidRPr="00A356DE">
        <w:rPr>
          <w:rFonts w:ascii="Times New Roman" w:hAnsi="Times New Roman" w:cs="Times New Roman"/>
          <w:lang w:eastAsia="ru-RU"/>
        </w:rPr>
        <w:t xml:space="preserve">(финансовую) </w:t>
      </w:r>
      <w:r w:rsidR="003672BD" w:rsidRPr="00A356DE">
        <w:rPr>
          <w:rFonts w:ascii="Times New Roman" w:hAnsi="Times New Roman" w:cs="Times New Roman"/>
          <w:lang w:eastAsia="ru-RU"/>
        </w:rPr>
        <w:t>отчетность, которые связаны с финансово-хозяйственной деятельностью Общества;</w:t>
      </w:r>
    </w:p>
    <w:p w14:paraId="2FDEDB67" w14:textId="77FC6BEB" w:rsidR="00680D04" w:rsidRPr="00A356DE" w:rsidRDefault="00680D04"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 xml:space="preserve">при необходимости </w:t>
      </w:r>
      <w:r w:rsidRPr="00A356DE">
        <w:rPr>
          <w:rFonts w:ascii="Times New Roman" w:hAnsi="Times New Roman" w:cs="Times New Roman"/>
        </w:rPr>
        <w:t xml:space="preserve">требовать от членов </w:t>
      </w:r>
      <w:r w:rsidR="003C7A6A" w:rsidRPr="00A356DE">
        <w:rPr>
          <w:rFonts w:ascii="Times New Roman" w:hAnsi="Times New Roman" w:cs="Times New Roman"/>
        </w:rPr>
        <w:t>Совета директоров</w:t>
      </w:r>
      <w:r w:rsidRPr="00A356DE">
        <w:rPr>
          <w:rFonts w:ascii="Times New Roman" w:hAnsi="Times New Roman" w:cs="Times New Roman"/>
        </w:rPr>
        <w:t xml:space="preserve">, </w:t>
      </w:r>
      <w:r w:rsidR="00A356DE" w:rsidRPr="00A356DE">
        <w:rPr>
          <w:rFonts w:ascii="Times New Roman" w:hAnsi="Times New Roman" w:cs="Times New Roman"/>
        </w:rPr>
        <w:t>Генерального д</w:t>
      </w:r>
      <w:r w:rsidRPr="00A356DE">
        <w:rPr>
          <w:rFonts w:ascii="Times New Roman" w:hAnsi="Times New Roman" w:cs="Times New Roman"/>
        </w:rPr>
        <w:t>иректора, руководителей структурных подразделений и работников Общества устных и письменных объяснений по вопросам, возникающим в ходе проведения</w:t>
      </w:r>
      <w:r w:rsidRPr="00A356DE">
        <w:rPr>
          <w:rFonts w:ascii="Times New Roman" w:hAnsi="Times New Roman" w:cs="Times New Roman"/>
          <w:spacing w:val="-1"/>
        </w:rPr>
        <w:t xml:space="preserve"> </w:t>
      </w:r>
      <w:r w:rsidRPr="00A356DE">
        <w:rPr>
          <w:rFonts w:ascii="Times New Roman" w:hAnsi="Times New Roman" w:cs="Times New Roman"/>
        </w:rPr>
        <w:t>проверок (ревизий)</w:t>
      </w:r>
      <w:r w:rsidR="00536129" w:rsidRPr="00A356DE">
        <w:rPr>
          <w:rFonts w:ascii="Times New Roman" w:hAnsi="Times New Roman" w:cs="Times New Roman"/>
        </w:rPr>
        <w:t>;</w:t>
      </w:r>
      <w:r w:rsidRPr="00A356DE">
        <w:rPr>
          <w:rFonts w:ascii="Times New Roman" w:hAnsi="Times New Roman" w:cs="Times New Roman"/>
        </w:rPr>
        <w:t xml:space="preserve"> </w:t>
      </w:r>
    </w:p>
    <w:p w14:paraId="1393CA66" w14:textId="7233908B" w:rsidR="009E5151" w:rsidRPr="00A356DE" w:rsidRDefault="009E5151"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 xml:space="preserve">информировать </w:t>
      </w:r>
      <w:r w:rsidR="003C7A6A" w:rsidRPr="00A356DE">
        <w:rPr>
          <w:rFonts w:ascii="Times New Roman" w:hAnsi="Times New Roman" w:cs="Times New Roman"/>
        </w:rPr>
        <w:t xml:space="preserve">Совет директоров </w:t>
      </w:r>
      <w:r w:rsidRPr="00A356DE">
        <w:rPr>
          <w:rFonts w:ascii="Times New Roman" w:hAnsi="Times New Roman" w:cs="Times New Roman"/>
        </w:rPr>
        <w:t xml:space="preserve">Общества в письменной форме обо всех случаях отказа работников Общества, включая лиц, выполняющих управленческие функции в </w:t>
      </w:r>
      <w:r w:rsidRPr="00A356DE">
        <w:rPr>
          <w:rFonts w:ascii="Times New Roman" w:hAnsi="Times New Roman" w:cs="Times New Roman"/>
        </w:rPr>
        <w:lastRenderedPageBreak/>
        <w:t>Обществе, от предоставления требуемых документов и материалов и личных объяснений;</w:t>
      </w:r>
    </w:p>
    <w:p w14:paraId="27C86593" w14:textId="77777777" w:rsidR="009151E0" w:rsidRPr="00A356DE" w:rsidRDefault="009151E0"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привлекать к своей работе экспертов и консультантов, работа которых оплачивается за счет Общества;</w:t>
      </w:r>
    </w:p>
    <w:p w14:paraId="4DED8CEC" w14:textId="414207D5" w:rsidR="00497F7E" w:rsidRPr="00A356DE" w:rsidRDefault="008946C7"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 xml:space="preserve">требовать в порядке, установленном действующим законодательством Российской Федерации созыва заседаний </w:t>
      </w:r>
      <w:r w:rsidR="003C7A6A" w:rsidRPr="00A356DE">
        <w:rPr>
          <w:rFonts w:ascii="Times New Roman" w:hAnsi="Times New Roman" w:cs="Times New Roman"/>
        </w:rPr>
        <w:t xml:space="preserve">Совета директоров </w:t>
      </w:r>
      <w:r w:rsidRPr="00A356DE">
        <w:rPr>
          <w:rFonts w:ascii="Times New Roman" w:hAnsi="Times New Roman" w:cs="Times New Roman"/>
        </w:rPr>
        <w:t>и созыва внеочередного Общего собрания акционеров в случаях, когда выявление нарушений в производственно-хозяйственной, финансовой, правовой деятельности или опасность нанесения ущерба интересам Общества требую</w:t>
      </w:r>
      <w:r w:rsidR="00667698" w:rsidRPr="00A356DE">
        <w:rPr>
          <w:rFonts w:ascii="Times New Roman" w:hAnsi="Times New Roman" w:cs="Times New Roman"/>
        </w:rPr>
        <w:t>т</w:t>
      </w:r>
      <w:r w:rsidRPr="00A356DE">
        <w:rPr>
          <w:rFonts w:ascii="Times New Roman" w:hAnsi="Times New Roman" w:cs="Times New Roman"/>
        </w:rPr>
        <w:t xml:space="preserve"> решения по вопросам, находящимся в компетенции указанных органов управления Общества</w:t>
      </w:r>
      <w:r w:rsidR="00497F7E" w:rsidRPr="00A356DE">
        <w:rPr>
          <w:rFonts w:ascii="Times New Roman" w:hAnsi="Times New Roman" w:cs="Times New Roman"/>
        </w:rPr>
        <w:t>;</w:t>
      </w:r>
    </w:p>
    <w:p w14:paraId="2D440F61" w14:textId="0EE8BF0E" w:rsidR="00497F7E" w:rsidRPr="00A356DE" w:rsidRDefault="00497F7E"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 xml:space="preserve">принимать участие в заседаниях </w:t>
      </w:r>
      <w:r w:rsidR="003C7A6A" w:rsidRPr="00A356DE">
        <w:rPr>
          <w:rFonts w:ascii="Times New Roman" w:hAnsi="Times New Roman" w:cs="Times New Roman"/>
        </w:rPr>
        <w:t>Совета директоров</w:t>
      </w:r>
      <w:r w:rsidRPr="00A356DE">
        <w:rPr>
          <w:rFonts w:ascii="Times New Roman" w:hAnsi="Times New Roman" w:cs="Times New Roman"/>
        </w:rPr>
        <w:t>, созванных по его требованию;</w:t>
      </w:r>
    </w:p>
    <w:p w14:paraId="270EC751" w14:textId="77777777" w:rsidR="00497F7E" w:rsidRPr="00A356DE" w:rsidRDefault="00497F7E"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присутствовать на Общих собраниях акционеров</w:t>
      </w:r>
      <w:r w:rsidR="00622AA1" w:rsidRPr="00A356DE">
        <w:rPr>
          <w:rFonts w:ascii="Times New Roman" w:hAnsi="Times New Roman" w:cs="Times New Roman"/>
        </w:rPr>
        <w:t>;</w:t>
      </w:r>
    </w:p>
    <w:p w14:paraId="7D014869" w14:textId="0BDAE39C" w:rsidR="00F57B5A" w:rsidRPr="00A356DE" w:rsidRDefault="00F57B5A"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 xml:space="preserve">Председатель Ревизионной комиссии или любой член Ревизионной комиссии, уполномоченный надлежащим образом Председателем, вправе присутствовать на заседаниях </w:t>
      </w:r>
      <w:r w:rsidR="00A356DE" w:rsidRPr="00A356DE">
        <w:rPr>
          <w:rFonts w:ascii="Times New Roman" w:hAnsi="Times New Roman" w:cs="Times New Roman"/>
        </w:rPr>
        <w:t>Совета директоров</w:t>
      </w:r>
      <w:r w:rsidR="00A356DE" w:rsidRPr="00A356DE">
        <w:rPr>
          <w:rFonts w:ascii="Times New Roman" w:hAnsi="Times New Roman" w:cs="Times New Roman"/>
          <w:lang w:eastAsia="ru-RU"/>
        </w:rPr>
        <w:t xml:space="preserve"> </w:t>
      </w:r>
      <w:r w:rsidRPr="00A356DE">
        <w:rPr>
          <w:rFonts w:ascii="Times New Roman" w:hAnsi="Times New Roman" w:cs="Times New Roman"/>
          <w:lang w:eastAsia="ru-RU"/>
        </w:rPr>
        <w:t xml:space="preserve">Общества, давать заключения по принимаемым </w:t>
      </w:r>
      <w:r w:rsidR="00A356DE" w:rsidRPr="00A356DE">
        <w:rPr>
          <w:rFonts w:ascii="Times New Roman" w:hAnsi="Times New Roman" w:cs="Times New Roman"/>
        </w:rPr>
        <w:t>Советом директоров</w:t>
      </w:r>
      <w:r w:rsidR="00A356DE" w:rsidRPr="00A356DE">
        <w:rPr>
          <w:rFonts w:ascii="Times New Roman" w:hAnsi="Times New Roman" w:cs="Times New Roman"/>
          <w:lang w:eastAsia="ru-RU"/>
        </w:rPr>
        <w:t xml:space="preserve"> </w:t>
      </w:r>
      <w:r w:rsidRPr="00A356DE">
        <w:rPr>
          <w:rFonts w:ascii="Times New Roman" w:hAnsi="Times New Roman" w:cs="Times New Roman"/>
          <w:lang w:eastAsia="ru-RU"/>
        </w:rPr>
        <w:t>решениям;</w:t>
      </w:r>
    </w:p>
    <w:p w14:paraId="3543EA1E" w14:textId="1830B6B3" w:rsidR="00A44C46" w:rsidRPr="00A356DE" w:rsidRDefault="00A44C46"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color w:val="000000"/>
        </w:rPr>
        <w:t xml:space="preserve">ставить перед </w:t>
      </w:r>
      <w:r w:rsidR="00A356DE" w:rsidRPr="00A356DE">
        <w:rPr>
          <w:rFonts w:ascii="Times New Roman" w:hAnsi="Times New Roman" w:cs="Times New Roman"/>
        </w:rPr>
        <w:t>Советом директоров</w:t>
      </w:r>
      <w:r w:rsidR="00A356DE" w:rsidRPr="00A356DE">
        <w:rPr>
          <w:rFonts w:ascii="Times New Roman" w:hAnsi="Times New Roman" w:cs="Times New Roman"/>
          <w:color w:val="000000"/>
        </w:rPr>
        <w:t xml:space="preserve"> </w:t>
      </w:r>
      <w:r w:rsidRPr="00A356DE">
        <w:rPr>
          <w:rFonts w:ascii="Times New Roman" w:hAnsi="Times New Roman" w:cs="Times New Roman"/>
          <w:color w:val="000000"/>
        </w:rPr>
        <w:t>и исполнительными органами Общества вопрос о принятии мер и сроках устранения нарушений, выявленных Ревизионной комиссией</w:t>
      </w:r>
      <w:r w:rsidR="00F57B5A" w:rsidRPr="00A356DE">
        <w:rPr>
          <w:rFonts w:ascii="Times New Roman" w:hAnsi="Times New Roman" w:cs="Times New Roman"/>
          <w:color w:val="000000"/>
        </w:rPr>
        <w:t>;</w:t>
      </w:r>
    </w:p>
    <w:p w14:paraId="0979520D" w14:textId="77777777" w:rsidR="008946C7" w:rsidRPr="00A356DE" w:rsidRDefault="00497F7E" w:rsidP="00780B6E">
      <w:pPr>
        <w:pStyle w:val="a5"/>
        <w:numPr>
          <w:ilvl w:val="0"/>
          <w:numId w:val="11"/>
        </w:numPr>
        <w:spacing w:after="0" w:line="240" w:lineRule="auto"/>
        <w:ind w:left="1134"/>
        <w:jc w:val="both"/>
        <w:rPr>
          <w:rFonts w:ascii="Times New Roman" w:hAnsi="Times New Roman" w:cs="Times New Roman"/>
          <w:lang w:eastAsia="ru-RU"/>
        </w:rPr>
      </w:pPr>
      <w:r w:rsidRPr="00A356DE">
        <w:rPr>
          <w:rFonts w:ascii="Times New Roman" w:hAnsi="Times New Roman" w:cs="Times New Roman"/>
        </w:rPr>
        <w:t>осуществлять иные права, предусмотренные законодательством Российской Федерации и уставом Общества, регулирующим деятельность Ревизионной комиссии</w:t>
      </w:r>
      <w:r w:rsidR="00E70D9E" w:rsidRPr="00A356DE">
        <w:rPr>
          <w:rFonts w:ascii="Times New Roman" w:hAnsi="Times New Roman" w:cs="Times New Roman"/>
        </w:rPr>
        <w:t>.</w:t>
      </w:r>
    </w:p>
    <w:p w14:paraId="0E4D6556" w14:textId="77777777" w:rsidR="00ED6047" w:rsidRPr="00A356DE" w:rsidRDefault="00ED6047" w:rsidP="00FD5199">
      <w:pPr>
        <w:pStyle w:val="1"/>
        <w:numPr>
          <w:ilvl w:val="1"/>
          <w:numId w:val="4"/>
        </w:numPr>
        <w:ind w:left="709"/>
        <w:jc w:val="both"/>
        <w:rPr>
          <w:rFonts w:ascii="Times New Roman" w:hAnsi="Times New Roman" w:cs="Times New Roman"/>
        </w:rPr>
      </w:pPr>
      <w:r w:rsidRPr="00A356DE">
        <w:rPr>
          <w:rFonts w:ascii="Times New Roman" w:hAnsi="Times New Roman" w:cs="Times New Roman"/>
        </w:rPr>
        <w:t>Члены Ревизионной комиссии обязаны:</w:t>
      </w:r>
    </w:p>
    <w:p w14:paraId="4A3558F3" w14:textId="77777777" w:rsidR="009B5C9D" w:rsidRPr="00A356DE" w:rsidRDefault="009B5C9D"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color w:val="000000"/>
        </w:rPr>
        <w:t>участвовать в ревизионных проверках (ревизиях) в строгом соответствии с решениями Ревизионной комиссии о порядке проведения проверки (ревизии);</w:t>
      </w:r>
    </w:p>
    <w:p w14:paraId="7BA251C4" w14:textId="77777777" w:rsidR="00ED6047" w:rsidRPr="00A356DE" w:rsidRDefault="009B5C9D"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color w:val="000000"/>
        </w:rPr>
        <w:t>соблюдать требования о сохранении коммерческой, банковской и иной охраняемой законом тайны, не разглашать сведения, являющиеся конфиденциальными, а также инсайдерскую информацию, к которым члены Ревизионной комиссии имеют доступ при выполнении своих функций</w:t>
      </w:r>
      <w:r w:rsidR="00ED6047" w:rsidRPr="00A356DE">
        <w:rPr>
          <w:rFonts w:ascii="Times New Roman" w:hAnsi="Times New Roman" w:cs="Times New Roman"/>
        </w:rPr>
        <w:t>;</w:t>
      </w:r>
    </w:p>
    <w:p w14:paraId="1D27D733" w14:textId="1728A0C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 xml:space="preserve">своевременно доводить до сведения Общего собрания, </w:t>
      </w:r>
      <w:r w:rsidR="00A356DE" w:rsidRPr="00A356DE">
        <w:rPr>
          <w:rFonts w:ascii="Times New Roman" w:hAnsi="Times New Roman" w:cs="Times New Roman"/>
        </w:rPr>
        <w:t>Совета директоров</w:t>
      </w:r>
      <w:r w:rsidRPr="00A356DE">
        <w:rPr>
          <w:rFonts w:ascii="Times New Roman" w:hAnsi="Times New Roman" w:cs="Times New Roman"/>
        </w:rPr>
        <w:t xml:space="preserve">, </w:t>
      </w:r>
      <w:r w:rsidR="00A356DE" w:rsidRPr="00A356DE">
        <w:rPr>
          <w:rFonts w:ascii="Times New Roman" w:hAnsi="Times New Roman" w:cs="Times New Roman"/>
          <w:color w:val="000000"/>
        </w:rPr>
        <w:t>Генерального д</w:t>
      </w:r>
      <w:r w:rsidRPr="00A356DE">
        <w:rPr>
          <w:rFonts w:ascii="Times New Roman" w:hAnsi="Times New Roman" w:cs="Times New Roman"/>
          <w:color w:val="000000"/>
        </w:rPr>
        <w:t>иректора</w:t>
      </w:r>
      <w:r w:rsidRPr="00A356DE">
        <w:rPr>
          <w:rFonts w:ascii="Times New Roman" w:hAnsi="Times New Roman" w:cs="Times New Roman"/>
        </w:rPr>
        <w:t xml:space="preserve"> Общества результаты осуществленных проверок (ревизий);</w:t>
      </w:r>
    </w:p>
    <w:p w14:paraId="1C7770E8" w14:textId="77777777" w:rsidR="00BE208F" w:rsidRPr="00A356DE" w:rsidRDefault="00BE208F"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color w:val="000000"/>
        </w:rPr>
        <w:t>фиксировать и объективно отражать в документах Ревизионной комиссии выявленные в процессе проведения проверки (ревизии) нарушения нормативных правовых актов, Устава, внутренних документов Общества работниками Общества;</w:t>
      </w:r>
    </w:p>
    <w:p w14:paraId="2D3342A8"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действовать в интересах Общества и акционеров, осуществлять свои права и исполнять обязанности в отношении Общества добросовестно и разумно;</w:t>
      </w:r>
    </w:p>
    <w:p w14:paraId="229100B9"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требовать созыва внеочередного общего собрания акционеров в случае возникновения реальной угрозы интересам Общества;</w:t>
      </w:r>
    </w:p>
    <w:p w14:paraId="2FD57CF2"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присутствовать на заседаниях Ревизионной комиссии и принимать активное участие в подготовке, обсуждении и голосовании по вопросам, выносимым на заседания;</w:t>
      </w:r>
    </w:p>
    <w:p w14:paraId="2C270B2F"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надлежащим образом и своевременно изучить все полученные документы и материалы, относящиеся к закрепленным за членом Ревизионной комиссии, областям проверки;</w:t>
      </w:r>
    </w:p>
    <w:p w14:paraId="70E4D78C"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исполнять, обеспечивать исполнение решений, принятых Ревизионной комиссией;</w:t>
      </w:r>
    </w:p>
    <w:p w14:paraId="162E0F05"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давать оценку достоверности данных, включаемых в годовой отчет Общества и содержащихся в годовой бухгалтерской (финансовой) отчетности Общества;</w:t>
      </w:r>
    </w:p>
    <w:p w14:paraId="000301B8" w14:textId="77777777" w:rsidR="00ED6047" w:rsidRPr="00A356DE" w:rsidRDefault="00ED6047" w:rsidP="00ED6047">
      <w:pPr>
        <w:pStyle w:val="1"/>
        <w:numPr>
          <w:ilvl w:val="0"/>
          <w:numId w:val="15"/>
        </w:numPr>
        <w:ind w:left="1134" w:hanging="283"/>
        <w:jc w:val="both"/>
        <w:rPr>
          <w:rFonts w:ascii="Times New Roman" w:hAnsi="Times New Roman" w:cs="Times New Roman"/>
        </w:rPr>
      </w:pPr>
      <w:r w:rsidRPr="00A356DE">
        <w:rPr>
          <w:rFonts w:ascii="Times New Roman" w:hAnsi="Times New Roman" w:cs="Times New Roman"/>
        </w:rPr>
        <w:t>исполнять иные обязанности, предусмотренные законодательством Российской Федерации</w:t>
      </w:r>
      <w:r w:rsidR="008B054F" w:rsidRPr="00A356DE">
        <w:rPr>
          <w:rFonts w:ascii="Times New Roman" w:hAnsi="Times New Roman" w:cs="Times New Roman"/>
        </w:rPr>
        <w:t>, Уставом, настоящим Положением и иными внутренними документами Общества</w:t>
      </w:r>
      <w:r w:rsidRPr="00A356DE">
        <w:rPr>
          <w:rFonts w:ascii="Times New Roman" w:hAnsi="Times New Roman" w:cs="Times New Roman"/>
        </w:rPr>
        <w:t>.</w:t>
      </w:r>
    </w:p>
    <w:p w14:paraId="0E65AD97" w14:textId="14B18481" w:rsidR="00811763" w:rsidRPr="00A356DE" w:rsidRDefault="003672BD" w:rsidP="00FD5199">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Член</w:t>
      </w:r>
      <w:r w:rsidR="00811763" w:rsidRPr="00A356DE">
        <w:rPr>
          <w:rFonts w:ascii="Times New Roman" w:hAnsi="Times New Roman" w:cs="Times New Roman"/>
          <w:lang w:eastAsia="ru-RU"/>
        </w:rPr>
        <w:t>ы</w:t>
      </w:r>
      <w:r w:rsidRPr="00A356DE">
        <w:rPr>
          <w:rFonts w:ascii="Times New Roman" w:hAnsi="Times New Roman" w:cs="Times New Roman"/>
          <w:lang w:eastAsia="ru-RU"/>
        </w:rPr>
        <w:t xml:space="preserve"> Ревизионной комиссии </w:t>
      </w:r>
      <w:r w:rsidR="00811763" w:rsidRPr="00A356DE">
        <w:rPr>
          <w:rFonts w:ascii="Times New Roman" w:hAnsi="Times New Roman" w:cs="Times New Roman"/>
          <w:lang w:eastAsia="ru-RU"/>
        </w:rPr>
        <w:t xml:space="preserve">несут </w:t>
      </w:r>
      <w:r w:rsidR="00A95755" w:rsidRPr="00A356DE">
        <w:rPr>
          <w:rFonts w:ascii="Times New Roman" w:hAnsi="Times New Roman" w:cs="Times New Roman"/>
          <w:lang w:eastAsia="ru-RU"/>
        </w:rPr>
        <w:t>ответственность за</w:t>
      </w:r>
      <w:r w:rsidR="00811763" w:rsidRPr="00A356DE">
        <w:rPr>
          <w:rFonts w:ascii="Times New Roman" w:hAnsi="Times New Roman" w:cs="Times New Roman"/>
          <w:lang w:eastAsia="ru-RU"/>
        </w:rPr>
        <w:t xml:space="preserve"> неисполнение </w:t>
      </w:r>
      <w:r w:rsidR="00A95755" w:rsidRPr="00A356DE">
        <w:rPr>
          <w:rFonts w:ascii="Times New Roman" w:hAnsi="Times New Roman" w:cs="Times New Roman"/>
          <w:lang w:eastAsia="ru-RU"/>
        </w:rPr>
        <w:t>или ненадлежащее</w:t>
      </w:r>
      <w:r w:rsidR="00811763" w:rsidRPr="00A356DE">
        <w:rPr>
          <w:rFonts w:ascii="Times New Roman" w:hAnsi="Times New Roman" w:cs="Times New Roman"/>
          <w:lang w:eastAsia="ru-RU"/>
        </w:rPr>
        <w:t xml:space="preserve"> </w:t>
      </w:r>
      <w:r w:rsidR="00A95755" w:rsidRPr="00A356DE">
        <w:rPr>
          <w:rFonts w:ascii="Times New Roman" w:hAnsi="Times New Roman" w:cs="Times New Roman"/>
          <w:lang w:eastAsia="ru-RU"/>
        </w:rPr>
        <w:t>исполнение своих</w:t>
      </w:r>
      <w:r w:rsidR="00BB26EB" w:rsidRPr="00A356DE">
        <w:rPr>
          <w:rFonts w:ascii="Times New Roman" w:hAnsi="Times New Roman" w:cs="Times New Roman"/>
          <w:lang w:eastAsia="ru-RU"/>
        </w:rPr>
        <w:t xml:space="preserve"> обязанностей</w:t>
      </w:r>
      <w:r w:rsidR="0018245A" w:rsidRPr="00A356DE">
        <w:rPr>
          <w:rFonts w:ascii="Times New Roman" w:hAnsi="Times New Roman" w:cs="Times New Roman"/>
          <w:lang w:eastAsia="ru-RU"/>
        </w:rPr>
        <w:t xml:space="preserve">, в том числе за </w:t>
      </w:r>
      <w:r w:rsidR="00A95755" w:rsidRPr="00A356DE">
        <w:rPr>
          <w:rFonts w:ascii="Times New Roman" w:hAnsi="Times New Roman" w:cs="Times New Roman"/>
          <w:lang w:eastAsia="ru-RU"/>
        </w:rPr>
        <w:t>превышение полномочий</w:t>
      </w:r>
      <w:r w:rsidR="0018245A" w:rsidRPr="00A356DE">
        <w:rPr>
          <w:rFonts w:ascii="Times New Roman" w:hAnsi="Times New Roman" w:cs="Times New Roman"/>
          <w:lang w:eastAsia="ru-RU"/>
        </w:rPr>
        <w:t xml:space="preserve">, необъективность и </w:t>
      </w:r>
      <w:r w:rsidR="00A95755" w:rsidRPr="00A356DE">
        <w:rPr>
          <w:rFonts w:ascii="Times New Roman" w:hAnsi="Times New Roman" w:cs="Times New Roman"/>
          <w:lang w:eastAsia="ru-RU"/>
        </w:rPr>
        <w:t>недобросовестность при</w:t>
      </w:r>
      <w:r w:rsidR="0018245A" w:rsidRPr="00A356DE">
        <w:rPr>
          <w:rFonts w:ascii="Times New Roman" w:hAnsi="Times New Roman" w:cs="Times New Roman"/>
          <w:lang w:eastAsia="ru-RU"/>
        </w:rPr>
        <w:t xml:space="preserve"> проведении проверок (ревизий), в том числе: </w:t>
      </w:r>
      <w:r w:rsidR="00811763" w:rsidRPr="00A356DE">
        <w:rPr>
          <w:rFonts w:ascii="Times New Roman" w:hAnsi="Times New Roman" w:cs="Times New Roman"/>
          <w:lang w:eastAsia="ru-RU"/>
        </w:rPr>
        <w:t xml:space="preserve"> </w:t>
      </w:r>
    </w:p>
    <w:p w14:paraId="6DC120BE" w14:textId="77777777" w:rsidR="00BB26EB" w:rsidRPr="00A356DE" w:rsidRDefault="00BB26EB" w:rsidP="00BB26EB">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за уничтожение, повреждение или фальсификацию важных для Общества документов и материалов, в том числе бухгалтерских документов;</w:t>
      </w:r>
    </w:p>
    <w:p w14:paraId="25120B1B" w14:textId="77777777" w:rsidR="00BB26EB" w:rsidRPr="00A356DE" w:rsidRDefault="00BB26EB" w:rsidP="00BB26EB">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за сокрытие обнаруженных злоупотреблений должностных лиц или работников Общества либо содействии этим злоупотреблениям;</w:t>
      </w:r>
    </w:p>
    <w:p w14:paraId="4040C03C" w14:textId="77777777" w:rsidR="00400BD7" w:rsidRPr="00A356DE" w:rsidRDefault="00BB26EB" w:rsidP="00400BD7">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за сознательное введение в заблуждение должностных лиц, работников Общества или акционеров по вопросам деятельности Общества;</w:t>
      </w:r>
    </w:p>
    <w:p w14:paraId="0F1B84D5" w14:textId="77777777" w:rsidR="00400BD7" w:rsidRPr="00A356DE" w:rsidRDefault="00400BD7" w:rsidP="00400BD7">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lastRenderedPageBreak/>
        <w:t xml:space="preserve">за </w:t>
      </w:r>
      <w:r w:rsidR="00BB26EB" w:rsidRPr="00A356DE">
        <w:rPr>
          <w:rFonts w:ascii="Times New Roman" w:hAnsi="Times New Roman" w:cs="Times New Roman"/>
          <w:lang w:eastAsia="ru-RU"/>
        </w:rPr>
        <w:t>разглашени</w:t>
      </w:r>
      <w:r w:rsidRPr="00A356DE">
        <w:rPr>
          <w:rFonts w:ascii="Times New Roman" w:hAnsi="Times New Roman" w:cs="Times New Roman"/>
          <w:lang w:eastAsia="ru-RU"/>
        </w:rPr>
        <w:t>е</w:t>
      </w:r>
      <w:r w:rsidR="00BB26EB" w:rsidRPr="00A356DE">
        <w:rPr>
          <w:rFonts w:ascii="Times New Roman" w:hAnsi="Times New Roman" w:cs="Times New Roman"/>
          <w:lang w:eastAsia="ru-RU"/>
        </w:rPr>
        <w:t xml:space="preserve"> конфиденциальной информации о деятельности Общества;</w:t>
      </w:r>
    </w:p>
    <w:p w14:paraId="2DC39A59" w14:textId="77777777" w:rsidR="00F42343" w:rsidRPr="00A356DE" w:rsidRDefault="00400BD7" w:rsidP="00F42343">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за попытки</w:t>
      </w:r>
      <w:r w:rsidR="00BB26EB" w:rsidRPr="00A356DE">
        <w:rPr>
          <w:rFonts w:ascii="Times New Roman" w:hAnsi="Times New Roman" w:cs="Times New Roman"/>
          <w:lang w:eastAsia="ru-RU"/>
        </w:rPr>
        <w:t xml:space="preserve"> мешать законным действиям работников Общества в исполнении ими своих служебных обязанностей, оказании давления на должностных лиц и работников Общества в целях склонения их незаконным действиям либо к действиям (бездействию), заведомо влекущим причинение Обществу убытков;</w:t>
      </w:r>
    </w:p>
    <w:p w14:paraId="4405204C" w14:textId="77777777" w:rsidR="00BB26EB" w:rsidRPr="00A356DE" w:rsidRDefault="00BB26EB" w:rsidP="00F42343">
      <w:pPr>
        <w:pStyle w:val="a5"/>
        <w:numPr>
          <w:ilvl w:val="0"/>
          <w:numId w:val="16"/>
        </w:numPr>
        <w:spacing w:after="0" w:line="240" w:lineRule="auto"/>
        <w:ind w:left="1134"/>
        <w:jc w:val="both"/>
        <w:rPr>
          <w:rFonts w:ascii="Times New Roman" w:hAnsi="Times New Roman" w:cs="Times New Roman"/>
          <w:lang w:eastAsia="ru-RU"/>
        </w:rPr>
      </w:pPr>
      <w:r w:rsidRPr="00A356DE">
        <w:rPr>
          <w:rFonts w:ascii="Times New Roman" w:hAnsi="Times New Roman" w:cs="Times New Roman"/>
          <w:lang w:eastAsia="ru-RU"/>
        </w:rPr>
        <w:t>других действиях, причиняющих вред Обществу.</w:t>
      </w:r>
    </w:p>
    <w:p w14:paraId="13B4E6E4" w14:textId="77777777" w:rsidR="00403ADF" w:rsidRPr="00A356DE" w:rsidRDefault="00403ADF" w:rsidP="00FD5199">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Общее собрание акционеров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Обществу.</w:t>
      </w:r>
    </w:p>
    <w:p w14:paraId="1E0A8628" w14:textId="77777777" w:rsidR="00780B6E" w:rsidRPr="00A356DE" w:rsidRDefault="00F42343" w:rsidP="00FD5199">
      <w:pPr>
        <w:pStyle w:val="a5"/>
        <w:numPr>
          <w:ilvl w:val="1"/>
          <w:numId w:val="4"/>
        </w:numPr>
        <w:spacing w:after="0" w:line="240" w:lineRule="auto"/>
        <w:jc w:val="both"/>
        <w:rPr>
          <w:rFonts w:ascii="Times New Roman" w:hAnsi="Times New Roman" w:cs="Times New Roman"/>
          <w:lang w:eastAsia="ru-RU"/>
        </w:rPr>
      </w:pPr>
      <w:r w:rsidRPr="00A356DE">
        <w:rPr>
          <w:rFonts w:ascii="Times New Roman" w:hAnsi="Times New Roman" w:cs="Times New Roman"/>
          <w:lang w:eastAsia="ru-RU"/>
        </w:rPr>
        <w:t xml:space="preserve">Член Ревизионной комиссии </w:t>
      </w:r>
      <w:r w:rsidR="003672BD" w:rsidRPr="00A356DE">
        <w:rPr>
          <w:rFonts w:ascii="Times New Roman" w:hAnsi="Times New Roman" w:cs="Times New Roman"/>
          <w:lang w:eastAsia="ru-RU"/>
        </w:rPr>
        <w:t>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p>
    <w:p w14:paraId="14C97165" w14:textId="77777777" w:rsidR="00542C7E" w:rsidRPr="00A356DE" w:rsidRDefault="00542C7E" w:rsidP="00542C7E">
      <w:pPr>
        <w:pStyle w:val="a5"/>
        <w:spacing w:after="0" w:line="240" w:lineRule="auto"/>
        <w:jc w:val="both"/>
        <w:rPr>
          <w:rFonts w:ascii="Times New Roman" w:hAnsi="Times New Roman" w:cs="Times New Roman"/>
          <w:lang w:eastAsia="ru-RU"/>
        </w:rPr>
      </w:pPr>
    </w:p>
    <w:p w14:paraId="0F0FE066" w14:textId="77777777" w:rsidR="00542C7E" w:rsidRPr="00A356DE" w:rsidRDefault="00542C7E" w:rsidP="00FD5199">
      <w:pPr>
        <w:pStyle w:val="1"/>
        <w:numPr>
          <w:ilvl w:val="0"/>
          <w:numId w:val="4"/>
        </w:numPr>
        <w:jc w:val="center"/>
        <w:rPr>
          <w:rFonts w:ascii="Times New Roman" w:hAnsi="Times New Roman" w:cs="Times New Roman"/>
        </w:rPr>
      </w:pPr>
      <w:r w:rsidRPr="00A356DE">
        <w:rPr>
          <w:rFonts w:ascii="Times New Roman" w:hAnsi="Times New Roman" w:cs="Times New Roman"/>
          <w:b/>
        </w:rPr>
        <w:t>Вознаграждения и компенсации членам Ревизионной комиссии Общества.</w:t>
      </w:r>
    </w:p>
    <w:p w14:paraId="6F205F13" w14:textId="77777777" w:rsidR="000F3603" w:rsidRPr="00A356DE" w:rsidRDefault="000F3603" w:rsidP="00FD5199">
      <w:pPr>
        <w:pStyle w:val="a5"/>
        <w:numPr>
          <w:ilvl w:val="1"/>
          <w:numId w:val="4"/>
        </w:numPr>
        <w:autoSpaceDE w:val="0"/>
        <w:autoSpaceDN w:val="0"/>
        <w:adjustRightInd w:val="0"/>
        <w:spacing w:after="0" w:line="240" w:lineRule="auto"/>
        <w:jc w:val="both"/>
        <w:rPr>
          <w:rFonts w:ascii="Times New Roman" w:hAnsi="Times New Roman" w:cs="Times New Roman"/>
        </w:rPr>
      </w:pPr>
      <w:r w:rsidRPr="00A356DE">
        <w:rPr>
          <w:rFonts w:ascii="Times New Roman" w:hAnsi="Times New Roman" w:cs="Times New Roman"/>
        </w:rPr>
        <w:t xml:space="preserve">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w:t>
      </w:r>
    </w:p>
    <w:p w14:paraId="47EC5AAE" w14:textId="77777777" w:rsidR="000F3603" w:rsidRPr="00A356DE" w:rsidRDefault="000F3603" w:rsidP="000F3603">
      <w:pPr>
        <w:pStyle w:val="a5"/>
        <w:autoSpaceDE w:val="0"/>
        <w:autoSpaceDN w:val="0"/>
        <w:adjustRightInd w:val="0"/>
        <w:spacing w:after="0" w:line="240" w:lineRule="auto"/>
        <w:jc w:val="both"/>
        <w:rPr>
          <w:rFonts w:ascii="Times New Roman" w:hAnsi="Times New Roman" w:cs="Times New Roman"/>
        </w:rPr>
      </w:pPr>
      <w:r w:rsidRPr="00A356DE">
        <w:rPr>
          <w:rFonts w:ascii="Times New Roman" w:hAnsi="Times New Roman" w:cs="Times New Roman"/>
        </w:rPr>
        <w:t>Размеры таких вознаграждений и компенсаций устанавливаются решением общего собрания акционеров.</w:t>
      </w:r>
    </w:p>
    <w:p w14:paraId="515FABF0" w14:textId="77777777" w:rsidR="00B40F0A" w:rsidRPr="00A356DE" w:rsidRDefault="00B40F0A" w:rsidP="00FD5199">
      <w:pPr>
        <w:pStyle w:val="1"/>
        <w:numPr>
          <w:ilvl w:val="1"/>
          <w:numId w:val="4"/>
        </w:numPr>
        <w:jc w:val="both"/>
        <w:rPr>
          <w:rFonts w:ascii="Times New Roman" w:hAnsi="Times New Roman" w:cs="Times New Roman"/>
        </w:rPr>
      </w:pPr>
      <w:r w:rsidRPr="00A356DE">
        <w:rPr>
          <w:rFonts w:ascii="Times New Roman" w:hAnsi="Times New Roman" w:cs="Times New Roman"/>
        </w:rPr>
        <w:t>Член Ревизионной комиссии не вправе получать подарки или иные формы вознаграждения от лиц, заинтересованных в принятии Ревизионной комиссией решений, связанных с исполнением ими своих обязанностей, равно как и пользоваться какими-либо иными прямыми или косвенными выгодами, предоставленными такими лицами, 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w:t>
      </w:r>
      <w:r w:rsidR="00E81F84" w:rsidRPr="00A356DE">
        <w:rPr>
          <w:rFonts w:ascii="Times New Roman" w:hAnsi="Times New Roman" w:cs="Times New Roman"/>
        </w:rPr>
        <w:t>.</w:t>
      </w:r>
    </w:p>
    <w:p w14:paraId="5E53F126" w14:textId="77777777" w:rsidR="00E81F84" w:rsidRPr="00A356DE" w:rsidRDefault="00E81F84" w:rsidP="00E81F84">
      <w:pPr>
        <w:pStyle w:val="a5"/>
        <w:spacing w:after="0" w:line="240" w:lineRule="auto"/>
        <w:ind w:left="360"/>
        <w:jc w:val="both"/>
        <w:rPr>
          <w:rFonts w:ascii="Times New Roman" w:hAnsi="Times New Roman" w:cs="Times New Roman"/>
          <w:lang w:eastAsia="ru-RU"/>
        </w:rPr>
      </w:pPr>
    </w:p>
    <w:p w14:paraId="55572C46" w14:textId="77777777" w:rsidR="00F44A2D" w:rsidRPr="00A356DE" w:rsidRDefault="00F44A2D" w:rsidP="00FD5199">
      <w:pPr>
        <w:pStyle w:val="1"/>
        <w:numPr>
          <w:ilvl w:val="0"/>
          <w:numId w:val="4"/>
        </w:numPr>
        <w:jc w:val="center"/>
        <w:rPr>
          <w:rFonts w:ascii="Times New Roman" w:hAnsi="Times New Roman" w:cs="Times New Roman"/>
        </w:rPr>
      </w:pPr>
      <w:r w:rsidRPr="00A356DE">
        <w:rPr>
          <w:rFonts w:ascii="Times New Roman" w:hAnsi="Times New Roman" w:cs="Times New Roman"/>
          <w:b/>
        </w:rPr>
        <w:t>Заключительные положения.</w:t>
      </w:r>
    </w:p>
    <w:p w14:paraId="0C4A61BC" w14:textId="77777777" w:rsidR="00F44A2D" w:rsidRPr="00A356DE" w:rsidRDefault="00F44A2D" w:rsidP="00FD5199">
      <w:pPr>
        <w:pStyle w:val="1"/>
        <w:numPr>
          <w:ilvl w:val="1"/>
          <w:numId w:val="4"/>
        </w:numPr>
        <w:jc w:val="both"/>
        <w:rPr>
          <w:rFonts w:ascii="Times New Roman" w:hAnsi="Times New Roman" w:cs="Times New Roman"/>
        </w:rPr>
      </w:pPr>
      <w:r w:rsidRPr="00A356DE">
        <w:rPr>
          <w:rFonts w:ascii="Times New Roman" w:hAnsi="Times New Roman" w:cs="Times New Roman"/>
        </w:rPr>
        <w:t>В случае внесения изменений в законодательство Российской Федерации нормы настоящего Положения, вступившие в противоречие с законодательством, утрачивают силу, и деятельность Ревизионной комиссии регулируется соответствующими нормами законодательства Российской Федерации и Уставом Общества.</w:t>
      </w:r>
    </w:p>
    <w:p w14:paraId="1C9416C8" w14:textId="77777777" w:rsidR="00F44A2D" w:rsidRPr="00A356DE" w:rsidRDefault="00F44A2D" w:rsidP="00FD5199">
      <w:pPr>
        <w:pStyle w:val="1"/>
        <w:numPr>
          <w:ilvl w:val="1"/>
          <w:numId w:val="4"/>
        </w:numPr>
        <w:jc w:val="both"/>
        <w:rPr>
          <w:rFonts w:ascii="Times New Roman" w:hAnsi="Times New Roman" w:cs="Times New Roman"/>
        </w:rPr>
      </w:pPr>
      <w:r w:rsidRPr="00A356DE">
        <w:rPr>
          <w:rFonts w:ascii="Times New Roman" w:hAnsi="Times New Roman" w:cs="Times New Roman"/>
        </w:rPr>
        <w:t>В случае любого противоречия между настоящим Положением и Уставом Общества, преимущественную силу имеет Устав Общества.</w:t>
      </w:r>
    </w:p>
    <w:p w14:paraId="783AB3F2" w14:textId="77777777" w:rsidR="00622AA1" w:rsidRPr="00A356DE" w:rsidRDefault="00622AA1" w:rsidP="00622AA1">
      <w:pPr>
        <w:pStyle w:val="a5"/>
        <w:spacing w:after="0" w:line="240" w:lineRule="auto"/>
        <w:ind w:left="1134"/>
        <w:jc w:val="both"/>
        <w:rPr>
          <w:rFonts w:ascii="Times New Roman" w:hAnsi="Times New Roman" w:cs="Times New Roman"/>
          <w:lang w:eastAsia="ru-RU"/>
        </w:rPr>
      </w:pPr>
    </w:p>
    <w:sectPr w:rsidR="00622AA1" w:rsidRPr="00A356DE" w:rsidSect="003213A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E0BB" w14:textId="77777777" w:rsidR="003F39CA" w:rsidRDefault="003F39CA" w:rsidP="003213A3">
      <w:pPr>
        <w:spacing w:after="0" w:line="240" w:lineRule="auto"/>
      </w:pPr>
      <w:r>
        <w:separator/>
      </w:r>
    </w:p>
  </w:endnote>
  <w:endnote w:type="continuationSeparator" w:id="0">
    <w:p w14:paraId="04946AF4" w14:textId="77777777" w:rsidR="003F39CA" w:rsidRDefault="003F39CA" w:rsidP="0032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3">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Tahoma">
    <w:altName w:val="Device Font 10cpi"/>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A6A2" w14:textId="77777777" w:rsidR="003213A3" w:rsidRDefault="00000000">
    <w:pPr>
      <w:pStyle w:val="a8"/>
      <w:jc w:val="center"/>
    </w:pPr>
    <w:r>
      <w:fldChar w:fldCharType="begin"/>
    </w:r>
    <w:r>
      <w:instrText xml:space="preserve"> PAGE   \* MERGEFORMAT </w:instrText>
    </w:r>
    <w:r>
      <w:fldChar w:fldCharType="separate"/>
    </w:r>
    <w:r w:rsidR="00666209">
      <w:rPr>
        <w:noProof/>
      </w:rPr>
      <w:t>3</w:t>
    </w:r>
    <w:r>
      <w:rPr>
        <w:noProof/>
      </w:rPr>
      <w:fldChar w:fldCharType="end"/>
    </w:r>
  </w:p>
  <w:p w14:paraId="2114774F" w14:textId="77777777" w:rsidR="003213A3" w:rsidRDefault="003213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1C38" w14:textId="77777777" w:rsidR="003F39CA" w:rsidRDefault="003F39CA" w:rsidP="003213A3">
      <w:pPr>
        <w:spacing w:after="0" w:line="240" w:lineRule="auto"/>
      </w:pPr>
      <w:r>
        <w:separator/>
      </w:r>
    </w:p>
  </w:footnote>
  <w:footnote w:type="continuationSeparator" w:id="0">
    <w:p w14:paraId="4366F827" w14:textId="77777777" w:rsidR="003F39CA" w:rsidRDefault="003F39CA" w:rsidP="003213A3">
      <w:pPr>
        <w:spacing w:after="0" w:line="240" w:lineRule="auto"/>
      </w:pPr>
      <w:r>
        <w:continuationSeparator/>
      </w:r>
    </w:p>
  </w:footnote>
  <w:footnote w:id="1">
    <w:p w14:paraId="7538B45F" w14:textId="77777777" w:rsidR="00D6599C" w:rsidRPr="005970F0" w:rsidRDefault="00D6599C" w:rsidP="00D6599C">
      <w:pPr>
        <w:pStyle w:val="af2"/>
        <w:jc w:val="both"/>
        <w:rPr>
          <w:rFonts w:ascii="Times New Roman" w:hAnsi="Times New Roman" w:cs="Times New Roman"/>
        </w:rPr>
      </w:pPr>
      <w:r w:rsidRPr="005970F0">
        <w:rPr>
          <w:rStyle w:val="af4"/>
          <w:rFonts w:ascii="Times New Roman" w:hAnsi="Times New Roman" w:cs="Times New Roman"/>
        </w:rPr>
        <w:footnoteRef/>
      </w:r>
      <w:r w:rsidRPr="005970F0">
        <w:rPr>
          <w:rFonts w:ascii="Times New Roman" w:hAnsi="Times New Roman" w:cs="Times New Roman"/>
        </w:rPr>
        <w:t xml:space="preserve"> </w:t>
      </w:r>
      <w:r w:rsidRPr="005970F0">
        <w:rPr>
          <w:rFonts w:ascii="Times New Roman" w:hAnsi="Times New Roman" w:cs="Times New Roman"/>
          <w:color w:val="000000"/>
        </w:rPr>
        <w:t>План работы Ревизионной комиссии в обязательном порядке должен включать проверку финансово-хозяйственной деятельности Общества по итогам деятельности Общества за год</w:t>
      </w:r>
      <w:r w:rsidR="000F302A" w:rsidRPr="005970F0">
        <w:rPr>
          <w:rFonts w:ascii="Times New Roman" w:hAnsi="Times New Roman"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5E7"/>
    <w:multiLevelType w:val="multilevel"/>
    <w:tmpl w:val="EEFE39A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90D2E"/>
    <w:multiLevelType w:val="hybridMultilevel"/>
    <w:tmpl w:val="B41AD47A"/>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D110B"/>
    <w:multiLevelType w:val="multilevel"/>
    <w:tmpl w:val="E5128C6E"/>
    <w:lvl w:ilvl="0">
      <w:start w:val="11"/>
      <w:numFmt w:val="decimal"/>
      <w:lvlText w:val="%1."/>
      <w:lvlJc w:val="left"/>
      <w:pPr>
        <w:tabs>
          <w:tab w:val="num" w:pos="390"/>
        </w:tabs>
        <w:ind w:left="390" w:hanging="390"/>
      </w:pPr>
      <w:rPr>
        <w:rFonts w:hint="default"/>
        <w:i w:val="0"/>
        <w:u w:val="none"/>
      </w:rPr>
    </w:lvl>
    <w:lvl w:ilvl="1">
      <w:start w:val="1"/>
      <w:numFmt w:val="decimal"/>
      <w:lvlText w:val="%1.%2."/>
      <w:lvlJc w:val="left"/>
      <w:pPr>
        <w:tabs>
          <w:tab w:val="num" w:pos="390"/>
        </w:tabs>
        <w:ind w:left="390" w:hanging="390"/>
      </w:pPr>
      <w:rPr>
        <w:rFonts w:hint="default"/>
        <w:b/>
        <w:i w:val="0"/>
        <w:color w:val="auto"/>
        <w:u w:val="none"/>
      </w:rPr>
    </w:lvl>
    <w:lvl w:ilvl="2">
      <w:start w:val="1"/>
      <w:numFmt w:val="decimal"/>
      <w:lvlText w:val="%1.%2.%3."/>
      <w:lvlJc w:val="left"/>
      <w:pPr>
        <w:tabs>
          <w:tab w:val="num" w:pos="720"/>
        </w:tabs>
        <w:ind w:left="720" w:hanging="720"/>
      </w:pPr>
      <w:rPr>
        <w:rFonts w:hint="default"/>
        <w:b/>
        <w:i w:val="0"/>
        <w:u w:val="none"/>
      </w:rPr>
    </w:lvl>
    <w:lvl w:ilvl="3">
      <w:start w:val="1"/>
      <w:numFmt w:val="decimal"/>
      <w:lvlText w:val="%1.%2.%3.%4."/>
      <w:lvlJc w:val="left"/>
      <w:pPr>
        <w:tabs>
          <w:tab w:val="num" w:pos="720"/>
        </w:tabs>
        <w:ind w:left="720" w:hanging="72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080"/>
        </w:tabs>
        <w:ind w:left="1080" w:hanging="1080"/>
      </w:pPr>
      <w:rPr>
        <w:rFonts w:hint="default"/>
        <w:i w:val="0"/>
        <w:u w:val="none"/>
      </w:rPr>
    </w:lvl>
    <w:lvl w:ilvl="6">
      <w:start w:val="1"/>
      <w:numFmt w:val="decimal"/>
      <w:lvlText w:val="%1.%2.%3.%4.%5.%6.%7."/>
      <w:lvlJc w:val="left"/>
      <w:pPr>
        <w:tabs>
          <w:tab w:val="num" w:pos="1080"/>
        </w:tabs>
        <w:ind w:left="1080" w:hanging="1080"/>
      </w:pPr>
      <w:rPr>
        <w:rFonts w:hint="default"/>
        <w:i w:val="0"/>
        <w:u w:val="none"/>
      </w:rPr>
    </w:lvl>
    <w:lvl w:ilvl="7">
      <w:start w:val="1"/>
      <w:numFmt w:val="decimal"/>
      <w:lvlText w:val="%1.%2.%3.%4.%5.%6.%7.%8."/>
      <w:lvlJc w:val="left"/>
      <w:pPr>
        <w:tabs>
          <w:tab w:val="num" w:pos="1440"/>
        </w:tabs>
        <w:ind w:left="1440" w:hanging="1440"/>
      </w:pPr>
      <w:rPr>
        <w:rFonts w:hint="default"/>
        <w:i w:val="0"/>
        <w:u w:val="none"/>
      </w:rPr>
    </w:lvl>
    <w:lvl w:ilvl="8">
      <w:start w:val="1"/>
      <w:numFmt w:val="decimal"/>
      <w:lvlText w:val="%1.%2.%3.%4.%5.%6.%7.%8.%9."/>
      <w:lvlJc w:val="left"/>
      <w:pPr>
        <w:tabs>
          <w:tab w:val="num" w:pos="1440"/>
        </w:tabs>
        <w:ind w:left="1440" w:hanging="1440"/>
      </w:pPr>
      <w:rPr>
        <w:rFonts w:hint="default"/>
        <w:i w:val="0"/>
        <w:u w:val="none"/>
      </w:rPr>
    </w:lvl>
  </w:abstractNum>
  <w:abstractNum w:abstractNumId="3" w15:restartNumberingAfterBreak="0">
    <w:nsid w:val="12FF671E"/>
    <w:multiLevelType w:val="hybridMultilevel"/>
    <w:tmpl w:val="6ECACDFE"/>
    <w:lvl w:ilvl="0" w:tplc="ECE80F62">
      <w:start w:val="1"/>
      <w:numFmt w:val="decimal"/>
      <w:lvlText w:val="9.%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9711C"/>
    <w:multiLevelType w:val="multilevel"/>
    <w:tmpl w:val="DA405E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235DD"/>
    <w:multiLevelType w:val="hybridMultilevel"/>
    <w:tmpl w:val="2C5C5266"/>
    <w:lvl w:ilvl="0" w:tplc="81AC01C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BF576B"/>
    <w:multiLevelType w:val="hybridMultilevel"/>
    <w:tmpl w:val="B6404276"/>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D2878"/>
    <w:multiLevelType w:val="hybridMultilevel"/>
    <w:tmpl w:val="8540629C"/>
    <w:lvl w:ilvl="0" w:tplc="ECE80F62">
      <w:start w:val="1"/>
      <w:numFmt w:val="decimal"/>
      <w:lvlText w:val="9.%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653B3"/>
    <w:multiLevelType w:val="hybridMultilevel"/>
    <w:tmpl w:val="74C40600"/>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E424A8"/>
    <w:multiLevelType w:val="hybridMultilevel"/>
    <w:tmpl w:val="05DE5C3E"/>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9253A"/>
    <w:multiLevelType w:val="hybridMultilevel"/>
    <w:tmpl w:val="9C223E1E"/>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99044D"/>
    <w:multiLevelType w:val="hybridMultilevel"/>
    <w:tmpl w:val="79A8B3E6"/>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734C6E"/>
    <w:multiLevelType w:val="multilevel"/>
    <w:tmpl w:val="51A6DA2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3303C0"/>
    <w:multiLevelType w:val="multilevel"/>
    <w:tmpl w:val="A1BC18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10978"/>
    <w:multiLevelType w:val="hybridMultilevel"/>
    <w:tmpl w:val="EF74DE5C"/>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E77990"/>
    <w:multiLevelType w:val="hybridMultilevel"/>
    <w:tmpl w:val="B1D4B18C"/>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A11C0"/>
    <w:multiLevelType w:val="multilevel"/>
    <w:tmpl w:val="2C76F8E4"/>
    <w:lvl w:ilvl="0">
      <w:start w:val="2"/>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DF2EDA"/>
    <w:multiLevelType w:val="hybridMultilevel"/>
    <w:tmpl w:val="596E41D2"/>
    <w:lvl w:ilvl="0" w:tplc="540CEC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3F1021C"/>
    <w:multiLevelType w:val="hybridMultilevel"/>
    <w:tmpl w:val="4A505DEC"/>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C80510"/>
    <w:multiLevelType w:val="hybridMultilevel"/>
    <w:tmpl w:val="C9D0E082"/>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C22558"/>
    <w:multiLevelType w:val="multilevel"/>
    <w:tmpl w:val="5A7CCBD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E70216"/>
    <w:multiLevelType w:val="multilevel"/>
    <w:tmpl w:val="5A7CCBD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D5F05"/>
    <w:multiLevelType w:val="hybridMultilevel"/>
    <w:tmpl w:val="28F00040"/>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0B0F03"/>
    <w:multiLevelType w:val="hybridMultilevel"/>
    <w:tmpl w:val="0EFE99AC"/>
    <w:lvl w:ilvl="0" w:tplc="540CEC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23361C6"/>
    <w:multiLevelType w:val="multilevel"/>
    <w:tmpl w:val="5A7CCBD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0B63A4"/>
    <w:multiLevelType w:val="hybridMultilevel"/>
    <w:tmpl w:val="A84E21A6"/>
    <w:lvl w:ilvl="0" w:tplc="540CEC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5A1F55"/>
    <w:multiLevelType w:val="hybridMultilevel"/>
    <w:tmpl w:val="8070DDDC"/>
    <w:lvl w:ilvl="0" w:tplc="540CE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7D3F3D"/>
    <w:multiLevelType w:val="multilevel"/>
    <w:tmpl w:val="122CA8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F174EB"/>
    <w:multiLevelType w:val="hybridMultilevel"/>
    <w:tmpl w:val="4C30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1B46F4"/>
    <w:multiLevelType w:val="multilevel"/>
    <w:tmpl w:val="CBD085A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09791032">
    <w:abstractNumId w:val="28"/>
  </w:num>
  <w:num w:numId="2" w16cid:durableId="848106106">
    <w:abstractNumId w:val="3"/>
  </w:num>
  <w:num w:numId="3" w16cid:durableId="1343627166">
    <w:abstractNumId w:val="27"/>
  </w:num>
  <w:num w:numId="4" w16cid:durableId="1874614184">
    <w:abstractNumId w:val="21"/>
  </w:num>
  <w:num w:numId="5" w16cid:durableId="1298074695">
    <w:abstractNumId w:val="13"/>
  </w:num>
  <w:num w:numId="6" w16cid:durableId="604580742">
    <w:abstractNumId w:val="1"/>
  </w:num>
  <w:num w:numId="7" w16cid:durableId="2005862196">
    <w:abstractNumId w:val="14"/>
  </w:num>
  <w:num w:numId="8" w16cid:durableId="2065526156">
    <w:abstractNumId w:val="20"/>
  </w:num>
  <w:num w:numId="9" w16cid:durableId="1236670319">
    <w:abstractNumId w:val="0"/>
  </w:num>
  <w:num w:numId="10" w16cid:durableId="1437365051">
    <w:abstractNumId w:val="4"/>
  </w:num>
  <w:num w:numId="11" w16cid:durableId="390808964">
    <w:abstractNumId w:val="22"/>
  </w:num>
  <w:num w:numId="12" w16cid:durableId="1326742431">
    <w:abstractNumId w:val="5"/>
  </w:num>
  <w:num w:numId="13" w16cid:durableId="648291789">
    <w:abstractNumId w:val="26"/>
  </w:num>
  <w:num w:numId="14" w16cid:durableId="169610048">
    <w:abstractNumId w:val="23"/>
  </w:num>
  <w:num w:numId="15" w16cid:durableId="1876116576">
    <w:abstractNumId w:val="18"/>
  </w:num>
  <w:num w:numId="16" w16cid:durableId="1772238436">
    <w:abstractNumId w:val="15"/>
  </w:num>
  <w:num w:numId="17" w16cid:durableId="705062690">
    <w:abstractNumId w:val="29"/>
  </w:num>
  <w:num w:numId="18" w16cid:durableId="278151876">
    <w:abstractNumId w:val="17"/>
  </w:num>
  <w:num w:numId="19" w16cid:durableId="163204986">
    <w:abstractNumId w:val="24"/>
  </w:num>
  <w:num w:numId="20" w16cid:durableId="1530877877">
    <w:abstractNumId w:val="16"/>
  </w:num>
  <w:num w:numId="21" w16cid:durableId="134299237">
    <w:abstractNumId w:val="10"/>
  </w:num>
  <w:num w:numId="22" w16cid:durableId="1528523455">
    <w:abstractNumId w:val="8"/>
  </w:num>
  <w:num w:numId="23" w16cid:durableId="464544391">
    <w:abstractNumId w:val="19"/>
  </w:num>
  <w:num w:numId="24" w16cid:durableId="1313483195">
    <w:abstractNumId w:val="6"/>
  </w:num>
  <w:num w:numId="25" w16cid:durableId="2033725489">
    <w:abstractNumId w:val="11"/>
  </w:num>
  <w:num w:numId="26" w16cid:durableId="1225605252">
    <w:abstractNumId w:val="9"/>
  </w:num>
  <w:num w:numId="27" w16cid:durableId="2141681671">
    <w:abstractNumId w:val="25"/>
  </w:num>
  <w:num w:numId="28" w16cid:durableId="346292725">
    <w:abstractNumId w:val="7"/>
  </w:num>
  <w:num w:numId="29" w16cid:durableId="1206412062">
    <w:abstractNumId w:val="12"/>
  </w:num>
  <w:num w:numId="30" w16cid:durableId="1383212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BD"/>
    <w:rsid w:val="000115D1"/>
    <w:rsid w:val="000133D3"/>
    <w:rsid w:val="00025583"/>
    <w:rsid w:val="0004011C"/>
    <w:rsid w:val="000435A6"/>
    <w:rsid w:val="00050D03"/>
    <w:rsid w:val="0006113C"/>
    <w:rsid w:val="00075E14"/>
    <w:rsid w:val="00077C71"/>
    <w:rsid w:val="00084C00"/>
    <w:rsid w:val="00091A43"/>
    <w:rsid w:val="00091A7A"/>
    <w:rsid w:val="000A4D71"/>
    <w:rsid w:val="000B26DA"/>
    <w:rsid w:val="000B4C40"/>
    <w:rsid w:val="000C7108"/>
    <w:rsid w:val="000D5730"/>
    <w:rsid w:val="000F23E4"/>
    <w:rsid w:val="000F302A"/>
    <w:rsid w:val="000F3603"/>
    <w:rsid w:val="001014CF"/>
    <w:rsid w:val="00107041"/>
    <w:rsid w:val="00121C40"/>
    <w:rsid w:val="00127532"/>
    <w:rsid w:val="00131EB0"/>
    <w:rsid w:val="00133122"/>
    <w:rsid w:val="00135462"/>
    <w:rsid w:val="0013683C"/>
    <w:rsid w:val="00143194"/>
    <w:rsid w:val="0015144D"/>
    <w:rsid w:val="001524BF"/>
    <w:rsid w:val="00167937"/>
    <w:rsid w:val="0018245A"/>
    <w:rsid w:val="0018293A"/>
    <w:rsid w:val="001A454B"/>
    <w:rsid w:val="001C0A30"/>
    <w:rsid w:val="001D3ECA"/>
    <w:rsid w:val="001D781F"/>
    <w:rsid w:val="001E1098"/>
    <w:rsid w:val="001F6DA8"/>
    <w:rsid w:val="001F7FA0"/>
    <w:rsid w:val="00201B45"/>
    <w:rsid w:val="002254BE"/>
    <w:rsid w:val="00244A58"/>
    <w:rsid w:val="00285606"/>
    <w:rsid w:val="002A62C3"/>
    <w:rsid w:val="002B1520"/>
    <w:rsid w:val="002B31E9"/>
    <w:rsid w:val="002B7370"/>
    <w:rsid w:val="002C3771"/>
    <w:rsid w:val="002D1CBC"/>
    <w:rsid w:val="002D6A93"/>
    <w:rsid w:val="002F1DDC"/>
    <w:rsid w:val="002F31B6"/>
    <w:rsid w:val="002F5814"/>
    <w:rsid w:val="00312347"/>
    <w:rsid w:val="003150DC"/>
    <w:rsid w:val="003213A3"/>
    <w:rsid w:val="00347721"/>
    <w:rsid w:val="0035613C"/>
    <w:rsid w:val="00365FE5"/>
    <w:rsid w:val="003672BD"/>
    <w:rsid w:val="00371F2F"/>
    <w:rsid w:val="00381A91"/>
    <w:rsid w:val="003A023B"/>
    <w:rsid w:val="003B1AAB"/>
    <w:rsid w:val="003B68F6"/>
    <w:rsid w:val="003C0568"/>
    <w:rsid w:val="003C1CB9"/>
    <w:rsid w:val="003C73EE"/>
    <w:rsid w:val="003C7A6A"/>
    <w:rsid w:val="003D37D7"/>
    <w:rsid w:val="003D647D"/>
    <w:rsid w:val="003D6798"/>
    <w:rsid w:val="003D73FE"/>
    <w:rsid w:val="003E674F"/>
    <w:rsid w:val="003F3464"/>
    <w:rsid w:val="003F39CA"/>
    <w:rsid w:val="003F5CA2"/>
    <w:rsid w:val="003F6652"/>
    <w:rsid w:val="003F7E04"/>
    <w:rsid w:val="00400BD7"/>
    <w:rsid w:val="00402777"/>
    <w:rsid w:val="00403ADF"/>
    <w:rsid w:val="004071E0"/>
    <w:rsid w:val="00412791"/>
    <w:rsid w:val="004166C6"/>
    <w:rsid w:val="00430E81"/>
    <w:rsid w:val="00440CEE"/>
    <w:rsid w:val="00442CB9"/>
    <w:rsid w:val="00463E32"/>
    <w:rsid w:val="00472F81"/>
    <w:rsid w:val="00480FC3"/>
    <w:rsid w:val="00481AA0"/>
    <w:rsid w:val="004840E6"/>
    <w:rsid w:val="004929F0"/>
    <w:rsid w:val="00497F7E"/>
    <w:rsid w:val="004D5CBF"/>
    <w:rsid w:val="004E3DF7"/>
    <w:rsid w:val="004E5892"/>
    <w:rsid w:val="00525A73"/>
    <w:rsid w:val="00525F11"/>
    <w:rsid w:val="00536129"/>
    <w:rsid w:val="00540C53"/>
    <w:rsid w:val="00542C7E"/>
    <w:rsid w:val="00560EC2"/>
    <w:rsid w:val="0057046E"/>
    <w:rsid w:val="00593828"/>
    <w:rsid w:val="005970F0"/>
    <w:rsid w:val="005C1A82"/>
    <w:rsid w:val="005D722D"/>
    <w:rsid w:val="005D74BD"/>
    <w:rsid w:val="005E35FC"/>
    <w:rsid w:val="005F5FB0"/>
    <w:rsid w:val="00601313"/>
    <w:rsid w:val="00622AA1"/>
    <w:rsid w:val="00652396"/>
    <w:rsid w:val="006620E7"/>
    <w:rsid w:val="00666209"/>
    <w:rsid w:val="00667282"/>
    <w:rsid w:val="00667698"/>
    <w:rsid w:val="00680D04"/>
    <w:rsid w:val="006B48E1"/>
    <w:rsid w:val="006B4BFA"/>
    <w:rsid w:val="006C62B9"/>
    <w:rsid w:val="006D3945"/>
    <w:rsid w:val="00700185"/>
    <w:rsid w:val="00704865"/>
    <w:rsid w:val="0070487E"/>
    <w:rsid w:val="00714050"/>
    <w:rsid w:val="007317A5"/>
    <w:rsid w:val="007323E3"/>
    <w:rsid w:val="0073249D"/>
    <w:rsid w:val="007369BD"/>
    <w:rsid w:val="0074207D"/>
    <w:rsid w:val="00743FB3"/>
    <w:rsid w:val="0075249B"/>
    <w:rsid w:val="00760BA6"/>
    <w:rsid w:val="00770214"/>
    <w:rsid w:val="00780B6E"/>
    <w:rsid w:val="00786ECC"/>
    <w:rsid w:val="0079292A"/>
    <w:rsid w:val="00793CA0"/>
    <w:rsid w:val="00797820"/>
    <w:rsid w:val="007A68B3"/>
    <w:rsid w:val="007A7BF3"/>
    <w:rsid w:val="007C3DD7"/>
    <w:rsid w:val="007D0278"/>
    <w:rsid w:val="007D0BF6"/>
    <w:rsid w:val="007D7C39"/>
    <w:rsid w:val="007E71D5"/>
    <w:rsid w:val="00810552"/>
    <w:rsid w:val="00811763"/>
    <w:rsid w:val="008127E2"/>
    <w:rsid w:val="00817039"/>
    <w:rsid w:val="00817745"/>
    <w:rsid w:val="0082009C"/>
    <w:rsid w:val="00823E63"/>
    <w:rsid w:val="008322E1"/>
    <w:rsid w:val="00834BEB"/>
    <w:rsid w:val="00837C61"/>
    <w:rsid w:val="00840CA8"/>
    <w:rsid w:val="0084497E"/>
    <w:rsid w:val="00845B53"/>
    <w:rsid w:val="00847D00"/>
    <w:rsid w:val="00854843"/>
    <w:rsid w:val="008602A1"/>
    <w:rsid w:val="00863798"/>
    <w:rsid w:val="00865DAE"/>
    <w:rsid w:val="008666FA"/>
    <w:rsid w:val="0089378D"/>
    <w:rsid w:val="0089417E"/>
    <w:rsid w:val="008946C7"/>
    <w:rsid w:val="008A5609"/>
    <w:rsid w:val="008B054F"/>
    <w:rsid w:val="008C0C5E"/>
    <w:rsid w:val="008C30D5"/>
    <w:rsid w:val="008D3151"/>
    <w:rsid w:val="008D651A"/>
    <w:rsid w:val="00907985"/>
    <w:rsid w:val="009151E0"/>
    <w:rsid w:val="00920A83"/>
    <w:rsid w:val="009242D6"/>
    <w:rsid w:val="00931011"/>
    <w:rsid w:val="00936CCC"/>
    <w:rsid w:val="009443AA"/>
    <w:rsid w:val="0095112C"/>
    <w:rsid w:val="00964E2C"/>
    <w:rsid w:val="00971270"/>
    <w:rsid w:val="00974616"/>
    <w:rsid w:val="00976CFF"/>
    <w:rsid w:val="00980C48"/>
    <w:rsid w:val="009B18F6"/>
    <w:rsid w:val="009B2BCF"/>
    <w:rsid w:val="009B4D71"/>
    <w:rsid w:val="009B5C9D"/>
    <w:rsid w:val="009C2AC5"/>
    <w:rsid w:val="009C65A6"/>
    <w:rsid w:val="009D2AED"/>
    <w:rsid w:val="009D64D2"/>
    <w:rsid w:val="009E5151"/>
    <w:rsid w:val="009E68A4"/>
    <w:rsid w:val="009F26C7"/>
    <w:rsid w:val="00A01E05"/>
    <w:rsid w:val="00A1711E"/>
    <w:rsid w:val="00A23BDD"/>
    <w:rsid w:val="00A356DE"/>
    <w:rsid w:val="00A42C1B"/>
    <w:rsid w:val="00A44C46"/>
    <w:rsid w:val="00A45BC4"/>
    <w:rsid w:val="00A54776"/>
    <w:rsid w:val="00A672B6"/>
    <w:rsid w:val="00A76791"/>
    <w:rsid w:val="00A92715"/>
    <w:rsid w:val="00A95755"/>
    <w:rsid w:val="00AA1663"/>
    <w:rsid w:val="00AD08C3"/>
    <w:rsid w:val="00AD10A0"/>
    <w:rsid w:val="00AD1649"/>
    <w:rsid w:val="00AF6E41"/>
    <w:rsid w:val="00B024F4"/>
    <w:rsid w:val="00B17077"/>
    <w:rsid w:val="00B22CEC"/>
    <w:rsid w:val="00B32082"/>
    <w:rsid w:val="00B336D9"/>
    <w:rsid w:val="00B40F0A"/>
    <w:rsid w:val="00B45263"/>
    <w:rsid w:val="00B51C80"/>
    <w:rsid w:val="00B56EBA"/>
    <w:rsid w:val="00B825E6"/>
    <w:rsid w:val="00B90439"/>
    <w:rsid w:val="00B972F7"/>
    <w:rsid w:val="00BA3197"/>
    <w:rsid w:val="00BA6E2A"/>
    <w:rsid w:val="00BB26EB"/>
    <w:rsid w:val="00BB2B8D"/>
    <w:rsid w:val="00BC016F"/>
    <w:rsid w:val="00BC727D"/>
    <w:rsid w:val="00BD083F"/>
    <w:rsid w:val="00BD3183"/>
    <w:rsid w:val="00BE208F"/>
    <w:rsid w:val="00BF51FE"/>
    <w:rsid w:val="00C15C73"/>
    <w:rsid w:val="00C17EF8"/>
    <w:rsid w:val="00C21F36"/>
    <w:rsid w:val="00C238AC"/>
    <w:rsid w:val="00C25335"/>
    <w:rsid w:val="00C27E18"/>
    <w:rsid w:val="00C409CB"/>
    <w:rsid w:val="00C503E9"/>
    <w:rsid w:val="00C6748A"/>
    <w:rsid w:val="00C71ADD"/>
    <w:rsid w:val="00C722E4"/>
    <w:rsid w:val="00C83150"/>
    <w:rsid w:val="00C850F8"/>
    <w:rsid w:val="00C97099"/>
    <w:rsid w:val="00CC3E6E"/>
    <w:rsid w:val="00CC50FC"/>
    <w:rsid w:val="00CD2436"/>
    <w:rsid w:val="00CF1D1D"/>
    <w:rsid w:val="00D008D9"/>
    <w:rsid w:val="00D063F2"/>
    <w:rsid w:val="00D06BDD"/>
    <w:rsid w:val="00D11ECE"/>
    <w:rsid w:val="00D1437C"/>
    <w:rsid w:val="00D22E55"/>
    <w:rsid w:val="00D27231"/>
    <w:rsid w:val="00D42DF2"/>
    <w:rsid w:val="00D57C2E"/>
    <w:rsid w:val="00D6599C"/>
    <w:rsid w:val="00D70F54"/>
    <w:rsid w:val="00DC278A"/>
    <w:rsid w:val="00DE6BBF"/>
    <w:rsid w:val="00DF04D3"/>
    <w:rsid w:val="00DF493A"/>
    <w:rsid w:val="00DF7C6B"/>
    <w:rsid w:val="00E25E07"/>
    <w:rsid w:val="00E32ADE"/>
    <w:rsid w:val="00E37424"/>
    <w:rsid w:val="00E470E2"/>
    <w:rsid w:val="00E65E43"/>
    <w:rsid w:val="00E70D9E"/>
    <w:rsid w:val="00E764B9"/>
    <w:rsid w:val="00E812D7"/>
    <w:rsid w:val="00E81F84"/>
    <w:rsid w:val="00E84EA5"/>
    <w:rsid w:val="00E975BC"/>
    <w:rsid w:val="00EA04B4"/>
    <w:rsid w:val="00EA7E7F"/>
    <w:rsid w:val="00EB3163"/>
    <w:rsid w:val="00EC4E61"/>
    <w:rsid w:val="00ED6047"/>
    <w:rsid w:val="00ED75E4"/>
    <w:rsid w:val="00F003C9"/>
    <w:rsid w:val="00F056D4"/>
    <w:rsid w:val="00F05E1F"/>
    <w:rsid w:val="00F42343"/>
    <w:rsid w:val="00F44A2D"/>
    <w:rsid w:val="00F56D41"/>
    <w:rsid w:val="00F57B5A"/>
    <w:rsid w:val="00F8205E"/>
    <w:rsid w:val="00F83F2A"/>
    <w:rsid w:val="00F95780"/>
    <w:rsid w:val="00F9583D"/>
    <w:rsid w:val="00FA0CF8"/>
    <w:rsid w:val="00FC6948"/>
    <w:rsid w:val="00FD08C5"/>
    <w:rsid w:val="00FD5199"/>
    <w:rsid w:val="00FD6100"/>
    <w:rsid w:val="00FE64D0"/>
    <w:rsid w:val="00FF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430E"/>
  <w15:docId w15:val="{D0610588-D0D6-474F-B13A-5B58DBEA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72BD"/>
  </w:style>
  <w:style w:type="paragraph" w:styleId="3">
    <w:name w:val="Body Text 3"/>
    <w:basedOn w:val="a"/>
    <w:link w:val="30"/>
    <w:uiPriority w:val="99"/>
    <w:semiHidden/>
    <w:unhideWhenUsed/>
    <w:rsid w:val="0036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672BD"/>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36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3672BD"/>
    <w:rPr>
      <w:rFonts w:ascii="Times New Roman" w:eastAsia="Times New Roman" w:hAnsi="Times New Roman" w:cs="Times New Roman"/>
      <w:sz w:val="24"/>
      <w:szCs w:val="24"/>
      <w:lang w:eastAsia="ru-RU"/>
    </w:rPr>
  </w:style>
  <w:style w:type="paragraph" w:styleId="a5">
    <w:name w:val="List Paragraph"/>
    <w:basedOn w:val="a"/>
    <w:uiPriority w:val="1"/>
    <w:qFormat/>
    <w:rsid w:val="003213A3"/>
    <w:pPr>
      <w:ind w:left="720"/>
      <w:contextualSpacing/>
    </w:pPr>
  </w:style>
  <w:style w:type="paragraph" w:styleId="a6">
    <w:name w:val="header"/>
    <w:basedOn w:val="a"/>
    <w:link w:val="a7"/>
    <w:uiPriority w:val="99"/>
    <w:semiHidden/>
    <w:unhideWhenUsed/>
    <w:rsid w:val="003213A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213A3"/>
  </w:style>
  <w:style w:type="paragraph" w:styleId="a8">
    <w:name w:val="footer"/>
    <w:basedOn w:val="a"/>
    <w:link w:val="a9"/>
    <w:uiPriority w:val="99"/>
    <w:unhideWhenUsed/>
    <w:rsid w:val="00321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13A3"/>
  </w:style>
  <w:style w:type="paragraph" w:customStyle="1" w:styleId="1">
    <w:name w:val="Без интервала1"/>
    <w:rsid w:val="00840CA8"/>
    <w:pPr>
      <w:suppressAutoHyphens/>
      <w:spacing w:after="0" w:line="100" w:lineRule="atLeast"/>
    </w:pPr>
    <w:rPr>
      <w:rFonts w:ascii="Calibri" w:eastAsia="SimSun" w:hAnsi="Calibri" w:cs="font263"/>
      <w:lang w:eastAsia="ar-SA"/>
    </w:rPr>
  </w:style>
  <w:style w:type="character" w:customStyle="1" w:styleId="FontStyle32">
    <w:name w:val="Font Style32"/>
    <w:basedOn w:val="a0"/>
    <w:uiPriority w:val="99"/>
    <w:rsid w:val="00840CA8"/>
    <w:rPr>
      <w:rFonts w:ascii="Times New Roman" w:hAnsi="Times New Roman" w:cs="Times New Roman"/>
      <w:sz w:val="20"/>
      <w:szCs w:val="20"/>
    </w:rPr>
  </w:style>
  <w:style w:type="paragraph" w:customStyle="1" w:styleId="10">
    <w:name w:val="Указатель1"/>
    <w:basedOn w:val="a"/>
    <w:rsid w:val="00A54776"/>
    <w:pPr>
      <w:suppressLineNumbers/>
      <w:suppressAutoHyphens/>
    </w:pPr>
    <w:rPr>
      <w:rFonts w:ascii="Calibri" w:eastAsia="SimSun" w:hAnsi="Calibri" w:cs="Mangal"/>
      <w:lang w:eastAsia="ar-SA"/>
    </w:rPr>
  </w:style>
  <w:style w:type="paragraph" w:styleId="aa">
    <w:name w:val="Normal (Web)"/>
    <w:basedOn w:val="a"/>
    <w:uiPriority w:val="99"/>
    <w:unhideWhenUsed/>
    <w:rsid w:val="00043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131EB0"/>
    <w:rPr>
      <w:sz w:val="16"/>
      <w:szCs w:val="16"/>
    </w:rPr>
  </w:style>
  <w:style w:type="paragraph" w:styleId="ac">
    <w:name w:val="annotation text"/>
    <w:basedOn w:val="a"/>
    <w:link w:val="ad"/>
    <w:uiPriority w:val="99"/>
    <w:semiHidden/>
    <w:unhideWhenUsed/>
    <w:rsid w:val="00131EB0"/>
    <w:pPr>
      <w:spacing w:line="240" w:lineRule="auto"/>
    </w:pPr>
    <w:rPr>
      <w:sz w:val="20"/>
      <w:szCs w:val="20"/>
    </w:rPr>
  </w:style>
  <w:style w:type="character" w:customStyle="1" w:styleId="ad">
    <w:name w:val="Текст примечания Знак"/>
    <w:basedOn w:val="a0"/>
    <w:link w:val="ac"/>
    <w:uiPriority w:val="99"/>
    <w:semiHidden/>
    <w:rsid w:val="00131EB0"/>
    <w:rPr>
      <w:sz w:val="20"/>
      <w:szCs w:val="20"/>
    </w:rPr>
  </w:style>
  <w:style w:type="paragraph" w:styleId="ae">
    <w:name w:val="annotation subject"/>
    <w:basedOn w:val="ac"/>
    <w:next w:val="ac"/>
    <w:link w:val="af"/>
    <w:uiPriority w:val="99"/>
    <w:semiHidden/>
    <w:unhideWhenUsed/>
    <w:rsid w:val="00131EB0"/>
    <w:rPr>
      <w:b/>
      <w:bCs/>
    </w:rPr>
  </w:style>
  <w:style w:type="character" w:customStyle="1" w:styleId="af">
    <w:name w:val="Тема примечания Знак"/>
    <w:basedOn w:val="ad"/>
    <w:link w:val="ae"/>
    <w:uiPriority w:val="99"/>
    <w:semiHidden/>
    <w:rsid w:val="00131EB0"/>
    <w:rPr>
      <w:b/>
      <w:bCs/>
      <w:sz w:val="20"/>
      <w:szCs w:val="20"/>
    </w:rPr>
  </w:style>
  <w:style w:type="paragraph" w:styleId="af0">
    <w:name w:val="Balloon Text"/>
    <w:basedOn w:val="a"/>
    <w:link w:val="af1"/>
    <w:uiPriority w:val="99"/>
    <w:semiHidden/>
    <w:unhideWhenUsed/>
    <w:rsid w:val="00131E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31EB0"/>
    <w:rPr>
      <w:rFonts w:ascii="Tahoma" w:hAnsi="Tahoma" w:cs="Tahoma"/>
      <w:sz w:val="16"/>
      <w:szCs w:val="16"/>
    </w:rPr>
  </w:style>
  <w:style w:type="paragraph" w:styleId="af2">
    <w:name w:val="footnote text"/>
    <w:basedOn w:val="a"/>
    <w:link w:val="af3"/>
    <w:uiPriority w:val="99"/>
    <w:semiHidden/>
    <w:unhideWhenUsed/>
    <w:rsid w:val="00D6599C"/>
    <w:pPr>
      <w:spacing w:after="0" w:line="240" w:lineRule="auto"/>
    </w:pPr>
    <w:rPr>
      <w:sz w:val="20"/>
      <w:szCs w:val="20"/>
    </w:rPr>
  </w:style>
  <w:style w:type="character" w:customStyle="1" w:styleId="af3">
    <w:name w:val="Текст сноски Знак"/>
    <w:basedOn w:val="a0"/>
    <w:link w:val="af2"/>
    <w:uiPriority w:val="99"/>
    <w:semiHidden/>
    <w:rsid w:val="00D6599C"/>
    <w:rPr>
      <w:sz w:val="20"/>
      <w:szCs w:val="20"/>
    </w:rPr>
  </w:style>
  <w:style w:type="character" w:styleId="af4">
    <w:name w:val="footnote reference"/>
    <w:basedOn w:val="a0"/>
    <w:uiPriority w:val="99"/>
    <w:semiHidden/>
    <w:unhideWhenUsed/>
    <w:rsid w:val="00D6599C"/>
    <w:rPr>
      <w:vertAlign w:val="superscript"/>
    </w:rPr>
  </w:style>
  <w:style w:type="paragraph" w:styleId="2">
    <w:name w:val="Body Text Indent 2"/>
    <w:basedOn w:val="a"/>
    <w:link w:val="20"/>
    <w:rsid w:val="00D06BD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06B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80676">
      <w:bodyDiv w:val="1"/>
      <w:marLeft w:val="0"/>
      <w:marRight w:val="0"/>
      <w:marTop w:val="0"/>
      <w:marBottom w:val="0"/>
      <w:divBdr>
        <w:top w:val="none" w:sz="0" w:space="0" w:color="auto"/>
        <w:left w:val="none" w:sz="0" w:space="0" w:color="auto"/>
        <w:bottom w:val="none" w:sz="0" w:space="0" w:color="auto"/>
        <w:right w:val="none" w:sz="0" w:space="0" w:color="auto"/>
      </w:divBdr>
    </w:div>
    <w:div w:id="1781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46FAC-7397-48A3-98E4-89960E0A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4127</Words>
  <Characters>23525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Левон</dc:creator>
  <cp:lastModifiedBy>A1375</cp:lastModifiedBy>
  <cp:revision>11</cp:revision>
  <dcterms:created xsi:type="dcterms:W3CDTF">2023-06-02T12:23:00Z</dcterms:created>
  <dcterms:modified xsi:type="dcterms:W3CDTF">2023-07-13T11:51:00Z</dcterms:modified>
</cp:coreProperties>
</file>